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C43D" w14:textId="77777777" w:rsidR="00873423" w:rsidRDefault="00873423" w:rsidP="00D02056">
      <w:pPr>
        <w:rPr>
          <w:sz w:val="28"/>
          <w:szCs w:val="28"/>
        </w:rPr>
      </w:pPr>
      <w:r>
        <w:rPr>
          <w:sz w:val="28"/>
          <w:szCs w:val="28"/>
        </w:rPr>
        <w:t xml:space="preserve">Résumé </w:t>
      </w:r>
    </w:p>
    <w:p w14:paraId="6FCB94B8" w14:textId="35BA550D" w:rsidR="00D02056" w:rsidRPr="00CF5E16" w:rsidRDefault="00CF5E16" w:rsidP="00D02056">
      <w:pPr>
        <w:rPr>
          <w:sz w:val="24"/>
          <w:szCs w:val="24"/>
        </w:rPr>
      </w:pPr>
      <w:r>
        <w:rPr>
          <w:sz w:val="24"/>
          <w:szCs w:val="24"/>
        </w:rPr>
        <w:t>« </w:t>
      </w:r>
      <w:r w:rsidR="00D02056" w:rsidRPr="00CF5E16">
        <w:rPr>
          <w:sz w:val="24"/>
          <w:szCs w:val="24"/>
        </w:rPr>
        <w:t>L'avenir de la recherche sur l'autisme : Défis et opportunités</w:t>
      </w:r>
      <w:r>
        <w:rPr>
          <w:sz w:val="24"/>
          <w:szCs w:val="24"/>
        </w:rPr>
        <w:t> ».</w:t>
      </w:r>
      <w:r w:rsidR="00D02056" w:rsidRPr="00CF5E16">
        <w:rPr>
          <w:sz w:val="24"/>
          <w:szCs w:val="24"/>
        </w:rPr>
        <w:t xml:space="preserve"> </w:t>
      </w:r>
    </w:p>
    <w:p w14:paraId="701548BB" w14:textId="7907B5BB" w:rsidR="00D02056" w:rsidRPr="00873423" w:rsidRDefault="00D02056" w:rsidP="00D02056">
      <w:pPr>
        <w:rPr>
          <w:i/>
          <w:iCs/>
        </w:rPr>
      </w:pPr>
      <w:proofErr w:type="spellStart"/>
      <w:r>
        <w:t>Mayada</w:t>
      </w:r>
      <w:proofErr w:type="spellEnd"/>
      <w:r>
        <w:t xml:space="preserve"> </w:t>
      </w:r>
      <w:proofErr w:type="spellStart"/>
      <w:r>
        <w:t>Elsabbagh</w:t>
      </w:r>
      <w:proofErr w:type="spellEnd"/>
      <w:r>
        <w:t>, PhD, professeur</w:t>
      </w:r>
      <w:r w:rsidR="00873423">
        <w:t>e</w:t>
      </w:r>
      <w:r>
        <w:t xml:space="preserve"> agrégé</w:t>
      </w:r>
      <w:r w:rsidR="00873423">
        <w:t>e</w:t>
      </w:r>
      <w:r>
        <w:t xml:space="preserve"> de </w:t>
      </w:r>
      <w:r w:rsidR="00873423">
        <w:t>N</w:t>
      </w:r>
      <w:r>
        <w:t xml:space="preserve">eurologie et de </w:t>
      </w:r>
      <w:r w:rsidR="00873423">
        <w:t>N</w:t>
      </w:r>
      <w:r>
        <w:t xml:space="preserve">eurochirurgie au </w:t>
      </w:r>
      <w:r w:rsidR="00873423">
        <w:t xml:space="preserve">centre </w:t>
      </w:r>
      <w:r>
        <w:t xml:space="preserve">Neuro de l'Université McGill </w:t>
      </w:r>
      <w:r w:rsidR="00873423">
        <w:t xml:space="preserve">et </w:t>
      </w:r>
      <w:r>
        <w:t>chercheur au Centre universitaire de santé McGill</w:t>
      </w:r>
      <w:r w:rsidR="00873423">
        <w:t xml:space="preserve"> (Canada)</w:t>
      </w:r>
      <w:r>
        <w:t xml:space="preserve">, directeur du </w:t>
      </w:r>
      <w:proofErr w:type="spellStart"/>
      <w:r w:rsidRPr="00873423">
        <w:rPr>
          <w:i/>
          <w:iCs/>
        </w:rPr>
        <w:t>Transforming</w:t>
      </w:r>
      <w:proofErr w:type="spellEnd"/>
      <w:r w:rsidRPr="00873423">
        <w:rPr>
          <w:i/>
          <w:iCs/>
        </w:rPr>
        <w:t xml:space="preserve"> </w:t>
      </w:r>
      <w:proofErr w:type="spellStart"/>
      <w:r w:rsidRPr="00873423">
        <w:rPr>
          <w:i/>
          <w:iCs/>
        </w:rPr>
        <w:t>Autism</w:t>
      </w:r>
      <w:proofErr w:type="spellEnd"/>
      <w:r w:rsidRPr="00873423">
        <w:rPr>
          <w:i/>
          <w:iCs/>
        </w:rPr>
        <w:t xml:space="preserve"> Care Consortium (TACC)  </w:t>
      </w:r>
    </w:p>
    <w:p w14:paraId="7B9431BB" w14:textId="77777777" w:rsidR="00D02056" w:rsidRDefault="00D02056" w:rsidP="00D02056"/>
    <w:p w14:paraId="7F44C040" w14:textId="3A4ADB50" w:rsidR="00D02056" w:rsidRDefault="00D02056" w:rsidP="00D02056">
      <w:r>
        <w:t xml:space="preserve">Notre compréhension des voies causales </w:t>
      </w:r>
      <w:r w:rsidR="009470FD">
        <w:t>qui mènent</w:t>
      </w:r>
      <w:r>
        <w:t xml:space="preserve"> à l'autisme et aux troubles neurodéveloppementaux qui s'y rattachent a beaucoup progressé. </w:t>
      </w:r>
      <w:r w:rsidR="006E5EA0">
        <w:t>D</w:t>
      </w:r>
      <w:r>
        <w:t xml:space="preserve">es connaissances ont permis d'améliorer l'identification précoce et </w:t>
      </w:r>
      <w:r w:rsidR="006D4364">
        <w:t>la mise en place</w:t>
      </w:r>
      <w:r>
        <w:t xml:space="preserve"> d'interventions ciblées pour les groupes à risque</w:t>
      </w:r>
      <w:r w:rsidR="006D4364">
        <w:t xml:space="preserve">, </w:t>
      </w:r>
      <w:r>
        <w:t xml:space="preserve">avant </w:t>
      </w:r>
      <w:r w:rsidR="006D4364">
        <w:t xml:space="preserve">même </w:t>
      </w:r>
      <w:r>
        <w:t xml:space="preserve">l'apparition des symptômes. Toutefois, des lacunes importantes subsistent </w:t>
      </w:r>
      <w:r w:rsidR="006E5EA0">
        <w:t xml:space="preserve">encore </w:t>
      </w:r>
      <w:r>
        <w:t>dans les connaissances, notamment en ce qui concerne la découverte de facteurs de protection susceptibles d'atténuer l'impact du risque et le</w:t>
      </w:r>
      <w:r w:rsidR="006D4364">
        <w:t>s</w:t>
      </w:r>
      <w:r>
        <w:t xml:space="preserve"> processus de résilience qui peuvent expliquer pourquoi certaines personnes présentant un risque d'autisme obtiennent de meilleurs résultats que ceux escomptés. En outre, on sait peu de choses sur le lien entre les facteurs de risque et de protection et les résultats à long terme chez les jeunes et les adultes. </w:t>
      </w:r>
      <w:r w:rsidR="006D4364">
        <w:t>On</w:t>
      </w:r>
      <w:r>
        <w:t xml:space="preserve"> décrira </w:t>
      </w:r>
      <w:r w:rsidR="006D4364">
        <w:t xml:space="preserve">ici </w:t>
      </w:r>
      <w:r>
        <w:t>des stratégies nouvelles et efficaces pour accélérer la découverte scientifique tout en renforçant la capacité d'intervention communaut</w:t>
      </w:r>
      <w:r w:rsidR="006D4364">
        <w:t>aire</w:t>
      </w:r>
      <w:r>
        <w:t xml:space="preserve">. </w:t>
      </w:r>
      <w:r w:rsidR="006D4364">
        <w:t>Mais aussi</w:t>
      </w:r>
      <w:r>
        <w:t xml:space="preserve"> une nouvelle initiative à grande échelle : Québec 1</w:t>
      </w:r>
      <w:r w:rsidR="00295E6E">
        <w:t> </w:t>
      </w:r>
      <w:r>
        <w:t>000</w:t>
      </w:r>
      <w:r w:rsidR="00295E6E">
        <w:t xml:space="preserve"> (Q1K)</w:t>
      </w:r>
      <w:r>
        <w:t xml:space="preserve">, qui réunit six hôpitaux de la province pour </w:t>
      </w:r>
      <w:r w:rsidR="000211C6">
        <w:t xml:space="preserve">associer </w:t>
      </w:r>
      <w:r>
        <w:t xml:space="preserve">plus de 1 000 familles </w:t>
      </w:r>
      <w:r w:rsidR="006D4364">
        <w:t>dans</w:t>
      </w:r>
      <w:r>
        <w:t xml:space="preserve"> la recherche. </w:t>
      </w:r>
    </w:p>
    <w:p w14:paraId="68B11E5E" w14:textId="55565997" w:rsidR="00873423" w:rsidRDefault="00873423" w:rsidP="00873423">
      <w:r>
        <w:t xml:space="preserve">Q1K surmonte les défis </w:t>
      </w:r>
      <w:r w:rsidR="00295E6E">
        <w:t>habitu</w:t>
      </w:r>
      <w:r>
        <w:t xml:space="preserve">els liés aux </w:t>
      </w:r>
      <w:r w:rsidR="00295E6E">
        <w:t>données d’ampleur</w:t>
      </w:r>
      <w:r>
        <w:t xml:space="preserve"> grâce à une approche de science ouverte qui vise à améliorer l'accessibilité des chercheurs à des ensembles de données protégé</w:t>
      </w:r>
      <w:r w:rsidR="00E3676E">
        <w:t>e</w:t>
      </w:r>
      <w:r>
        <w:t xml:space="preserve">s, valides et utilisables. </w:t>
      </w:r>
      <w:r w:rsidR="003F7B23">
        <w:t>On décrira</w:t>
      </w:r>
      <w:r>
        <w:t xml:space="preserve"> </w:t>
      </w:r>
      <w:r w:rsidR="003F7B23">
        <w:t xml:space="preserve">alors </w:t>
      </w:r>
      <w:r>
        <w:t xml:space="preserve">l'application du cadre des systèmes de santé d'apprentissage pour faciliter la mise à l'échelle des innovations de la recherche (par exemple, les outils de diagnostic et les interventions) dans la communauté au sens large. </w:t>
      </w:r>
      <w:r w:rsidR="003F7B23">
        <w:t>Pour finir</w:t>
      </w:r>
      <w:r>
        <w:t xml:space="preserve"> les résultats de ASD </w:t>
      </w:r>
      <w:proofErr w:type="spellStart"/>
      <w:r>
        <w:t>Voices</w:t>
      </w:r>
      <w:proofErr w:type="spellEnd"/>
      <w:r>
        <w:t xml:space="preserve">, un nouveau protocole qui recueille le point de vue à la première personne d'enfants et de jeunes autistes, </w:t>
      </w:r>
      <w:r w:rsidR="00BF69C7">
        <w:t xml:space="preserve">et ce </w:t>
      </w:r>
      <w:r w:rsidR="004D6746">
        <w:t>indépendamment de</w:t>
      </w:r>
      <w:r>
        <w:t xml:space="preserve"> leur niveau de capacité cognitive et de communication</w:t>
      </w:r>
      <w:r w:rsidR="003F7B23">
        <w:t>, sera présenté</w:t>
      </w:r>
      <w:r>
        <w:t xml:space="preserve">. </w:t>
      </w:r>
    </w:p>
    <w:p w14:paraId="4BFC98F6" w14:textId="16295EC6" w:rsidR="00873423" w:rsidRDefault="00873423" w:rsidP="00873423">
      <w:r>
        <w:t xml:space="preserve">Remerciements : </w:t>
      </w:r>
      <w:r w:rsidR="003A6A0F">
        <w:t>à</w:t>
      </w:r>
      <w:r>
        <w:t xml:space="preserve"> l'énorme contribution de mon équipe, </w:t>
      </w:r>
      <w:r w:rsidR="003A6A0F">
        <w:t>aux</w:t>
      </w:r>
      <w:r>
        <w:t xml:space="preserve"> participants à notre recherche et </w:t>
      </w:r>
      <w:r w:rsidR="003A6A0F">
        <w:t>aux</w:t>
      </w:r>
      <w:r>
        <w:t xml:space="preserve"> partenaires communautaires qui ont inspiré et coconçu notre programme. Notre travail est soutenu par le FRQ-S, les IRSC, l'ASPC </w:t>
      </w:r>
      <w:r w:rsidR="004D6746">
        <w:t>et par un</w:t>
      </w:r>
      <w:r>
        <w:t xml:space="preserve"> consortium de partenaires philanthropiques. </w:t>
      </w:r>
    </w:p>
    <w:p w14:paraId="3484EE9C" w14:textId="77777777" w:rsidR="00873423" w:rsidRDefault="00873423" w:rsidP="00873423"/>
    <w:p w14:paraId="7AA66004" w14:textId="46262F5D" w:rsidR="00873423" w:rsidRDefault="00873423" w:rsidP="00873423"/>
    <w:sectPr w:rsidR="00873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56"/>
    <w:rsid w:val="000211C6"/>
    <w:rsid w:val="000D4688"/>
    <w:rsid w:val="001661B5"/>
    <w:rsid w:val="00295E6E"/>
    <w:rsid w:val="003A6A0F"/>
    <w:rsid w:val="003F7B23"/>
    <w:rsid w:val="004D6746"/>
    <w:rsid w:val="005D5FD4"/>
    <w:rsid w:val="006D4364"/>
    <w:rsid w:val="006E5EA0"/>
    <w:rsid w:val="00873423"/>
    <w:rsid w:val="00911716"/>
    <w:rsid w:val="009470FD"/>
    <w:rsid w:val="00BF69C7"/>
    <w:rsid w:val="00C0083E"/>
    <w:rsid w:val="00CF5E16"/>
    <w:rsid w:val="00D02056"/>
    <w:rsid w:val="00E36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EE61"/>
  <w15:chartTrackingRefBased/>
  <w15:docId w15:val="{1051B74B-4423-4BC9-BBEA-305D1374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 Sefsaf Clerc</dc:creator>
  <cp:keywords/>
  <dc:description/>
  <cp:lastModifiedBy>Severin Sefsaf Clerc</cp:lastModifiedBy>
  <cp:revision>82</cp:revision>
  <dcterms:created xsi:type="dcterms:W3CDTF">2023-09-07T12:30:00Z</dcterms:created>
  <dcterms:modified xsi:type="dcterms:W3CDTF">2023-09-12T13:38:00Z</dcterms:modified>
</cp:coreProperties>
</file>