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217B" w:rsidRDefault="00BE217B" w:rsidP="00DC4F87">
      <w:pPr>
        <w:ind w:left="-284" w:right="-426"/>
        <w:jc w:val="both"/>
      </w:pPr>
    </w:p>
    <w:p w:rsidR="00BE217B" w:rsidRDefault="00DC4F87" w:rsidP="00DC4F87">
      <w:pPr>
        <w:jc w:val="center"/>
      </w:pPr>
      <w:r>
        <w:rPr>
          <w:noProof/>
          <w:lang w:eastAsia="fr-FR"/>
        </w:rPr>
        <w:drawing>
          <wp:inline distT="0" distB="0" distL="0" distR="0">
            <wp:extent cx="676275" cy="504190"/>
            <wp:effectExtent l="0" t="0" r="9525" b="0"/>
            <wp:docPr id="26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50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3585" w:rsidRDefault="004E3585" w:rsidP="00DC4F87">
      <w:pPr>
        <w:jc w:val="center"/>
      </w:pPr>
      <w:r>
        <w:rPr>
          <w:noProof/>
          <w:lang w:eastAsia="fr-FR"/>
        </w:rPr>
        <w:drawing>
          <wp:inline distT="0" distB="0" distL="0" distR="0">
            <wp:extent cx="3276600" cy="241935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17B" w:rsidRDefault="00BE217B" w:rsidP="00BE217B">
      <w:pPr>
        <w:jc w:val="both"/>
      </w:pPr>
    </w:p>
    <w:p w:rsidR="00162177" w:rsidRDefault="00F110AC" w:rsidP="00BE217B">
      <w:pPr>
        <w:jc w:val="both"/>
      </w:pPr>
      <w:r>
        <w:t>Depuis 2015 le C</w:t>
      </w:r>
      <w:r w:rsidR="002A58D3">
        <w:t>RA CVL* en partenariat avec la Fédération A</w:t>
      </w:r>
      <w:r>
        <w:t>utisme C</w:t>
      </w:r>
      <w:r w:rsidR="002A58D3">
        <w:t>entre-</w:t>
      </w:r>
      <w:r>
        <w:t>V</w:t>
      </w:r>
      <w:r w:rsidR="002A58D3">
        <w:t xml:space="preserve">al de </w:t>
      </w:r>
      <w:r>
        <w:t>L</w:t>
      </w:r>
      <w:r w:rsidR="002A58D3">
        <w:t>oire</w:t>
      </w:r>
      <w:r>
        <w:t xml:space="preserve"> organise des formations</w:t>
      </w:r>
      <w:r w:rsidR="00BE217B">
        <w:t xml:space="preserve"> gratuites</w:t>
      </w:r>
      <w:r>
        <w:t xml:space="preserve"> pour les aidant</w:t>
      </w:r>
      <w:r w:rsidR="00F2770F">
        <w:t>s</w:t>
      </w:r>
      <w:r>
        <w:t xml:space="preserve"> familiau</w:t>
      </w:r>
      <w:r w:rsidR="002A58D3">
        <w:t>x inscrites dans le  cadre du 3</w:t>
      </w:r>
      <w:r w:rsidR="00F13B94" w:rsidRPr="002A58D3">
        <w:rPr>
          <w:vertAlign w:val="superscript"/>
        </w:rPr>
        <w:t>è</w:t>
      </w:r>
      <w:r w:rsidRPr="002A58D3">
        <w:rPr>
          <w:vertAlign w:val="superscript"/>
        </w:rPr>
        <w:t>me</w:t>
      </w:r>
      <w:r w:rsidR="002A58D3">
        <w:t xml:space="preserve"> </w:t>
      </w:r>
      <w:r>
        <w:t>plan</w:t>
      </w:r>
      <w:r w:rsidR="002A58D3">
        <w:t xml:space="preserve"> autisme puis dans celui de la s</w:t>
      </w:r>
      <w:r>
        <w:t>tratégie nationale autisme au sein des troubles neuro-</w:t>
      </w:r>
      <w:r w:rsidR="002A58D3">
        <w:t>développementaux</w:t>
      </w:r>
      <w:r>
        <w:t>.</w:t>
      </w:r>
    </w:p>
    <w:p w:rsidR="00F110AC" w:rsidRDefault="00F110AC" w:rsidP="00BE217B">
      <w:pPr>
        <w:jc w:val="both"/>
      </w:pPr>
      <w:r>
        <w:t>Ces formations se déployaient  durant 3 jours, sur 2 d</w:t>
      </w:r>
      <w:r w:rsidR="00F13B94">
        <w:t>é</w:t>
      </w:r>
      <w:r>
        <w:t>partements cha</w:t>
      </w:r>
      <w:r w:rsidR="00F13B94">
        <w:t>qu</w:t>
      </w:r>
      <w:r>
        <w:t>e année et étaient plutôt destinées aux parents des jeunes enfants.</w:t>
      </w:r>
    </w:p>
    <w:p w:rsidR="002A58D3" w:rsidRDefault="00F13B94" w:rsidP="002A58D3">
      <w:pPr>
        <w:spacing w:after="0"/>
        <w:jc w:val="both"/>
        <w:rPr>
          <w:i/>
        </w:rPr>
      </w:pPr>
      <w:r>
        <w:t>Les indications de la stratégie nationale ét</w:t>
      </w:r>
      <w:r w:rsidR="007D6625">
        <w:t>a</w:t>
      </w:r>
      <w:r w:rsidR="002A58D3">
        <w:t>ien</w:t>
      </w:r>
      <w:r>
        <w:t>t très claires : « </w:t>
      </w:r>
      <w:r w:rsidRPr="00F13B94">
        <w:rPr>
          <w:i/>
        </w:rPr>
        <w:t>la formation des aidants familiaux devra être étendue à l’ensemble du territoire et ne plus laisser des départements sans programme permettant aux familles de se former aux caractéristiques du handicap de leur enfant et aux meilleure</w:t>
      </w:r>
      <w:r w:rsidR="005340AE">
        <w:rPr>
          <w:i/>
        </w:rPr>
        <w:t xml:space="preserve">s méthodes pour l’accompagner ». </w:t>
      </w:r>
    </w:p>
    <w:p w:rsidR="007D6625" w:rsidRDefault="005340AE" w:rsidP="00BE217B">
      <w:pPr>
        <w:jc w:val="both"/>
      </w:pPr>
      <w:r w:rsidRPr="005340AE">
        <w:t>I</w:t>
      </w:r>
      <w:r w:rsidR="007D6625" w:rsidRPr="005340AE">
        <w:t>l é</w:t>
      </w:r>
      <w:r w:rsidR="007D6625">
        <w:t>tait nécessaire de repenser la maquette et de formuler une nouvelle proposition :</w:t>
      </w:r>
      <w:r>
        <w:t xml:space="preserve"> </w:t>
      </w:r>
      <w:r w:rsidR="007D6625">
        <w:t>une formation annuelle sur deux journées</w:t>
      </w:r>
      <w:r w:rsidR="00DC4F87">
        <w:t xml:space="preserve"> mais</w:t>
      </w:r>
      <w:r w:rsidR="007D6625">
        <w:t xml:space="preserve"> pour deux départements à la </w:t>
      </w:r>
      <w:r>
        <w:t>fois</w:t>
      </w:r>
      <w:r w:rsidR="002A58D3">
        <w:t xml:space="preserve"> soit 6 jours de formations pour toute la région centre</w:t>
      </w:r>
      <w:r>
        <w:t>.</w:t>
      </w:r>
    </w:p>
    <w:p w:rsidR="007D6625" w:rsidRDefault="005340AE" w:rsidP="00BE217B">
      <w:pPr>
        <w:jc w:val="both"/>
      </w:pPr>
      <w:r>
        <w:t>La prochaine</w:t>
      </w:r>
      <w:r w:rsidR="007D6625">
        <w:t xml:space="preserve"> formation aura lieu les </w:t>
      </w:r>
      <w:r>
        <w:rPr>
          <w:b/>
        </w:rPr>
        <w:t xml:space="preserve">samedis 16 octobre et 13 novembre 2021 </w:t>
      </w:r>
      <w:r w:rsidR="007D6625">
        <w:t xml:space="preserve"> pour les départements </w:t>
      </w:r>
      <w:r>
        <w:rPr>
          <w:b/>
        </w:rPr>
        <w:t xml:space="preserve">37 et 41 </w:t>
      </w:r>
      <w:r w:rsidR="007D6625" w:rsidRPr="007D6625">
        <w:t>(voir programme joint)</w:t>
      </w:r>
    </w:p>
    <w:p w:rsidR="007D6625" w:rsidRDefault="007D6625" w:rsidP="00BE217B">
      <w:pPr>
        <w:jc w:val="both"/>
      </w:pPr>
      <w:r>
        <w:t xml:space="preserve">La crise sanitaire </w:t>
      </w:r>
      <w:r w:rsidR="00DC4F87">
        <w:t>aurait pu nous empêcher de proposer cette formation ma</w:t>
      </w:r>
      <w:r w:rsidR="005340AE">
        <w:t>is la volonté de tous a été que</w:t>
      </w:r>
      <w:r w:rsidR="00DC4F87">
        <w:t>,</w:t>
      </w:r>
      <w:r w:rsidR="005340AE">
        <w:t xml:space="preserve"> </w:t>
      </w:r>
      <w:r w:rsidR="00DC4F87">
        <w:t xml:space="preserve">sous une forme </w:t>
      </w:r>
      <w:r w:rsidR="005340AE">
        <w:t>différente</w:t>
      </w:r>
      <w:r w:rsidR="00DC4F87">
        <w:t>, l’accompagnement des familles qui sont isolées et en demande</w:t>
      </w:r>
      <w:r w:rsidR="005340AE">
        <w:t>,</w:t>
      </w:r>
      <w:r w:rsidR="00DC4F87">
        <w:t xml:space="preserve"> puisse se mettre en place.</w:t>
      </w:r>
    </w:p>
    <w:p w:rsidR="005340AE" w:rsidRDefault="007D6625" w:rsidP="005340AE">
      <w:pPr>
        <w:pStyle w:val="Paragraphedeliste"/>
        <w:numPr>
          <w:ilvl w:val="0"/>
          <w:numId w:val="1"/>
        </w:numPr>
        <w:jc w:val="both"/>
      </w:pPr>
      <w:r>
        <w:t>Jauge limitée à 10 participants par département</w:t>
      </w:r>
    </w:p>
    <w:p w:rsidR="002A58D3" w:rsidRDefault="005340AE" w:rsidP="005340AE">
      <w:pPr>
        <w:pStyle w:val="Paragraphedeliste"/>
        <w:numPr>
          <w:ilvl w:val="0"/>
          <w:numId w:val="1"/>
        </w:numPr>
        <w:jc w:val="both"/>
      </w:pPr>
      <w:r>
        <w:t>Certains</w:t>
      </w:r>
      <w:r w:rsidR="007D6625">
        <w:t xml:space="preserve"> intervenants seront en présentiel </w:t>
      </w:r>
      <w:r>
        <w:t>sur chaque site ;  Certains feront leur prestation en visioconférence. D’autres encore en direct sur un département et en visio sur l’autre.</w:t>
      </w:r>
    </w:p>
    <w:p w:rsidR="007D6625" w:rsidRDefault="005340AE" w:rsidP="002A58D3">
      <w:pPr>
        <w:pStyle w:val="Paragraphedeliste"/>
        <w:jc w:val="both"/>
      </w:pPr>
      <w:r>
        <w:t>Des modérateurs du CRA et des associations</w:t>
      </w:r>
      <w:r w:rsidR="00F2770F">
        <w:t xml:space="preserve"> seront également présents dans chaque groupe. Afin d’avoir une meilleure couve</w:t>
      </w:r>
      <w:r w:rsidR="000E45C9">
        <w:t xml:space="preserve">rture territoriale et éviter </w:t>
      </w:r>
      <w:r w:rsidR="002A58D3">
        <w:t>trop de déplacements</w:t>
      </w:r>
      <w:r w:rsidR="000E45C9">
        <w:t xml:space="preserve"> aux familles, nous avons cherché à utiliser tous les moyens technologiques et humains à notre disposition.</w:t>
      </w:r>
    </w:p>
    <w:p w:rsidR="000E45C9" w:rsidRDefault="000E45C9" w:rsidP="000E45C9">
      <w:pPr>
        <w:jc w:val="both"/>
      </w:pPr>
    </w:p>
    <w:p w:rsidR="000E45C9" w:rsidRDefault="000E45C9" w:rsidP="000E45C9">
      <w:pPr>
        <w:jc w:val="both"/>
      </w:pPr>
    </w:p>
    <w:p w:rsidR="000E45C9" w:rsidRDefault="000E45C9" w:rsidP="000E45C9">
      <w:pPr>
        <w:jc w:val="both"/>
      </w:pPr>
    </w:p>
    <w:p w:rsidR="002A58D3" w:rsidRDefault="002A58D3" w:rsidP="000E45C9">
      <w:pPr>
        <w:jc w:val="both"/>
      </w:pPr>
    </w:p>
    <w:p w:rsidR="002A58D3" w:rsidRDefault="004E3585" w:rsidP="002A58D3">
      <w:pPr>
        <w:spacing w:after="0"/>
        <w:jc w:val="both"/>
      </w:pPr>
      <w:r>
        <w:t>Quant au contenu</w:t>
      </w:r>
      <w:r w:rsidR="007D6625">
        <w:t>,</w:t>
      </w:r>
      <w:r>
        <w:t xml:space="preserve"> </w:t>
      </w:r>
      <w:r w:rsidR="007D6625">
        <w:t>il a toujours pour objet de donner des clés aux familles pour l’accompagnement au quotidien de leur enfant</w:t>
      </w:r>
      <w:r w:rsidR="008C42CE">
        <w:t xml:space="preserve">. </w:t>
      </w:r>
    </w:p>
    <w:p w:rsidR="00F2770F" w:rsidRDefault="008C42CE" w:rsidP="00BE217B">
      <w:pPr>
        <w:jc w:val="both"/>
      </w:pPr>
      <w:r>
        <w:t xml:space="preserve">Une enquête </w:t>
      </w:r>
      <w:r w:rsidR="002A58D3">
        <w:t xml:space="preserve">auprès des aidants </w:t>
      </w:r>
      <w:r>
        <w:t>sur les attentes des familles a été réalisée sur le site du CRA CVL. C</w:t>
      </w:r>
      <w:r w:rsidR="00BE217B">
        <w:t>’est ainsi qu’après avo</w:t>
      </w:r>
      <w:r>
        <w:t xml:space="preserve">ir bien défini </w:t>
      </w:r>
      <w:r w:rsidR="002A58D3">
        <w:t xml:space="preserve"> </w:t>
      </w:r>
      <w:r>
        <w:t>ce que sont les Troubles du S</w:t>
      </w:r>
      <w:r w:rsidR="00BE217B">
        <w:t xml:space="preserve">pectre de </w:t>
      </w:r>
      <w:r w:rsidR="002A58D3">
        <w:t>l’Autisme,</w:t>
      </w:r>
      <w:r w:rsidR="00BE217B">
        <w:t xml:space="preserve"> nous aborderons l’accès aux soins somatiques, les habiletés </w:t>
      </w:r>
      <w:r w:rsidR="002A58D3">
        <w:t>sociales, les</w:t>
      </w:r>
      <w:r w:rsidR="00BE217B">
        <w:t xml:space="preserve"> outils de communication, etc…</w:t>
      </w:r>
    </w:p>
    <w:p w:rsidR="00BE217B" w:rsidRDefault="00BE217B" w:rsidP="00BE217B">
      <w:pPr>
        <w:jc w:val="both"/>
      </w:pPr>
      <w:bookmarkStart w:id="0" w:name="_GoBack"/>
      <w:r>
        <w:t>Les intervenants sont des professionnels du CHU de Tours, des professionnels des dépar</w:t>
      </w:r>
      <w:r w:rsidR="002A58D3">
        <w:t xml:space="preserve">tements </w:t>
      </w:r>
      <w:bookmarkEnd w:id="0"/>
      <w:r w:rsidR="002A58D3">
        <w:t>connus et reconnus pou</w:t>
      </w:r>
      <w:r>
        <w:t xml:space="preserve">r leurs expertises et </w:t>
      </w:r>
      <w:r w:rsidR="002A58D3">
        <w:t xml:space="preserve">leurs </w:t>
      </w:r>
      <w:r>
        <w:t>compétences, des parents ou des personnes TSA</w:t>
      </w:r>
      <w:r w:rsidR="00DC4F87">
        <w:t>.</w:t>
      </w:r>
    </w:p>
    <w:p w:rsidR="008C42CE" w:rsidRDefault="008C42CE" w:rsidP="00BE217B">
      <w:pPr>
        <w:jc w:val="both"/>
      </w:pPr>
    </w:p>
    <w:p w:rsidR="00BE217B" w:rsidRDefault="00BE217B" w:rsidP="00BE217B">
      <w:pPr>
        <w:spacing w:after="0"/>
        <w:jc w:val="both"/>
        <w:rPr>
          <w:b/>
          <w:sz w:val="24"/>
          <w:szCs w:val="24"/>
          <w:u w:val="single"/>
        </w:rPr>
      </w:pPr>
      <w:r w:rsidRPr="000C3CC3">
        <w:rPr>
          <w:b/>
          <w:sz w:val="24"/>
          <w:szCs w:val="24"/>
          <w:u w:val="single"/>
        </w:rPr>
        <w:t>INFORMATIONS PRATIQUES</w:t>
      </w:r>
    </w:p>
    <w:p w:rsidR="00BE217B" w:rsidRDefault="00BE217B" w:rsidP="00BE217B">
      <w:pPr>
        <w:jc w:val="both"/>
        <w:rPr>
          <w:sz w:val="24"/>
          <w:szCs w:val="24"/>
        </w:rPr>
      </w:pPr>
      <w:r w:rsidRPr="00BE217B">
        <w:rPr>
          <w:b/>
          <w:sz w:val="24"/>
          <w:szCs w:val="24"/>
        </w:rPr>
        <w:t>Journées gratuites</w:t>
      </w:r>
      <w:r>
        <w:rPr>
          <w:sz w:val="24"/>
          <w:szCs w:val="24"/>
        </w:rPr>
        <w:t>, prise en charge des frais de déplacement sur justificatifs (limités à 100€/famille), repas de travail inclus dans la formation.</w:t>
      </w:r>
    </w:p>
    <w:p w:rsidR="00E34BF2" w:rsidRDefault="00E34BF2" w:rsidP="00BE217B">
      <w:pPr>
        <w:jc w:val="both"/>
        <w:rPr>
          <w:sz w:val="24"/>
          <w:szCs w:val="24"/>
        </w:rPr>
      </w:pPr>
      <w:r>
        <w:rPr>
          <w:sz w:val="24"/>
          <w:szCs w:val="24"/>
        </w:rPr>
        <w:t>Inscriptions : aideauxaidantsautisme37@orange.fr</w:t>
      </w:r>
    </w:p>
    <w:p w:rsidR="00BE217B" w:rsidRDefault="00BE217B" w:rsidP="00BE217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CONTACTS</w:t>
      </w:r>
      <w:r w:rsidR="00E34BF2">
        <w:rPr>
          <w:sz w:val="24"/>
          <w:szCs w:val="24"/>
        </w:rPr>
        <w:t> :</w:t>
      </w:r>
    </w:p>
    <w:p w:rsidR="00BE217B" w:rsidRDefault="00E34BF2" w:rsidP="00BE217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Fédération Autisme Centre Val de Loire</w:t>
      </w:r>
    </w:p>
    <w:p w:rsidR="00BE217B" w:rsidRDefault="00BE217B" w:rsidP="00BE217B">
      <w:pPr>
        <w:spacing w:after="0"/>
        <w:jc w:val="both"/>
        <w:rPr>
          <w:sz w:val="24"/>
          <w:szCs w:val="24"/>
        </w:rPr>
      </w:pPr>
      <w:r w:rsidRPr="00677B3A">
        <w:rPr>
          <w:b/>
          <w:sz w:val="24"/>
          <w:szCs w:val="24"/>
          <w:u w:val="single"/>
        </w:rPr>
        <w:t>Tel</w:t>
      </w:r>
      <w:r>
        <w:rPr>
          <w:sz w:val="24"/>
          <w:szCs w:val="24"/>
        </w:rPr>
        <w:t xml:space="preserve"> : </w:t>
      </w:r>
      <w:r w:rsidR="00E34BF2">
        <w:rPr>
          <w:sz w:val="24"/>
          <w:szCs w:val="24"/>
        </w:rPr>
        <w:t>06 30 55 84 56</w:t>
      </w:r>
    </w:p>
    <w:p w:rsidR="00BE217B" w:rsidRDefault="00BE217B" w:rsidP="00BE217B">
      <w:pPr>
        <w:spacing w:after="0"/>
        <w:jc w:val="both"/>
        <w:rPr>
          <w:sz w:val="24"/>
          <w:szCs w:val="24"/>
        </w:rPr>
      </w:pPr>
      <w:r w:rsidRPr="00677B3A">
        <w:rPr>
          <w:b/>
          <w:sz w:val="24"/>
          <w:szCs w:val="24"/>
          <w:u w:val="single"/>
        </w:rPr>
        <w:t>Mai</w:t>
      </w:r>
      <w:r>
        <w:rPr>
          <w:sz w:val="24"/>
          <w:szCs w:val="24"/>
        </w:rPr>
        <w:t xml:space="preserve">l : </w:t>
      </w:r>
      <w:r w:rsidR="00E34BF2">
        <w:rPr>
          <w:sz w:val="24"/>
          <w:szCs w:val="24"/>
        </w:rPr>
        <w:t>didier.rocque@wanadoo.fr</w:t>
      </w:r>
    </w:p>
    <w:p w:rsidR="004E3585" w:rsidRDefault="00206CC2" w:rsidP="004E3585">
      <w:pPr>
        <w:spacing w:after="0" w:line="240" w:lineRule="auto"/>
        <w:rPr>
          <w:sz w:val="24"/>
          <w:szCs w:val="24"/>
        </w:rPr>
      </w:pPr>
      <w:proofErr w:type="gramStart"/>
      <w:r w:rsidRPr="00206CC2">
        <w:rPr>
          <w:sz w:val="24"/>
          <w:szCs w:val="24"/>
        </w:rPr>
        <w:t>ou</w:t>
      </w:r>
      <w:proofErr w:type="gramEnd"/>
      <w:r w:rsidRPr="00206CC2">
        <w:rPr>
          <w:sz w:val="24"/>
          <w:szCs w:val="24"/>
        </w:rPr>
        <w:t xml:space="preserve"> </w:t>
      </w:r>
    </w:p>
    <w:p w:rsidR="00206CC2" w:rsidRPr="00206CC2" w:rsidRDefault="004E3585" w:rsidP="004E358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CRA Centre-</w:t>
      </w:r>
      <w:r w:rsidR="00206CC2" w:rsidRPr="00206CC2">
        <w:rPr>
          <w:sz w:val="24"/>
          <w:szCs w:val="24"/>
        </w:rPr>
        <w:t>Val de Loire : 02.47.47.72.87</w:t>
      </w:r>
    </w:p>
    <w:p w:rsidR="00206CC2" w:rsidRPr="00EB614D" w:rsidRDefault="00206CC2" w:rsidP="004E3585">
      <w:pPr>
        <w:spacing w:after="0" w:line="240" w:lineRule="auto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p.rabate@chu-tours.fr</w:t>
      </w:r>
    </w:p>
    <w:p w:rsidR="00206CC2" w:rsidRDefault="00206CC2" w:rsidP="004E3585">
      <w:pPr>
        <w:spacing w:after="0"/>
        <w:rPr>
          <w:sz w:val="24"/>
          <w:szCs w:val="24"/>
        </w:rPr>
      </w:pPr>
    </w:p>
    <w:p w:rsidR="00BE217B" w:rsidRPr="007D6625" w:rsidRDefault="00BE217B" w:rsidP="007D6625"/>
    <w:sectPr w:rsidR="00BE217B" w:rsidRPr="007D6625" w:rsidSect="004E3585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BB5781"/>
    <w:multiLevelType w:val="hybridMultilevel"/>
    <w:tmpl w:val="6FF6C6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E24F29"/>
    <w:multiLevelType w:val="hybridMultilevel"/>
    <w:tmpl w:val="36443EA8"/>
    <w:lvl w:ilvl="0" w:tplc="040C0009">
      <w:start w:val="1"/>
      <w:numFmt w:val="bullet"/>
      <w:lvlText w:val=""/>
      <w:lvlJc w:val="left"/>
      <w:pPr>
        <w:ind w:left="177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10AC"/>
    <w:rsid w:val="000E45C9"/>
    <w:rsid w:val="00162177"/>
    <w:rsid w:val="00206CC2"/>
    <w:rsid w:val="002A58D3"/>
    <w:rsid w:val="004E3585"/>
    <w:rsid w:val="005340AE"/>
    <w:rsid w:val="007D6625"/>
    <w:rsid w:val="008C42CE"/>
    <w:rsid w:val="00B23938"/>
    <w:rsid w:val="00BE217B"/>
    <w:rsid w:val="00DC4F87"/>
    <w:rsid w:val="00E34BF2"/>
    <w:rsid w:val="00F110AC"/>
    <w:rsid w:val="00F13B94"/>
    <w:rsid w:val="00F27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AB4CF"/>
  <w15:docId w15:val="{42A22EE8-08C6-4429-87CC-B58BAA3D0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D662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E2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E217B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206C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440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CHRU Tours</Company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ROCQUE</cp:lastModifiedBy>
  <cp:revision>4</cp:revision>
  <dcterms:created xsi:type="dcterms:W3CDTF">2021-09-07T07:51:00Z</dcterms:created>
  <dcterms:modified xsi:type="dcterms:W3CDTF">2021-09-08T06:19:00Z</dcterms:modified>
</cp:coreProperties>
</file>