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AC08" w14:textId="77777777" w:rsidR="00ED0260" w:rsidRPr="002F2393" w:rsidRDefault="00ED0260" w:rsidP="002F2393">
      <w:pPr>
        <w:jc w:val="center"/>
        <w:rPr>
          <w:rFonts w:ascii="Times New Roman" w:eastAsia="Times New Roman" w:hAnsi="Times New Roman" w:cs="Times New Roman"/>
          <w:b/>
          <w:bCs/>
          <w:sz w:val="22"/>
          <w:szCs w:val="22"/>
          <w:lang w:eastAsia="fr-FR"/>
        </w:rPr>
      </w:pPr>
      <w:r w:rsidRPr="002F2393">
        <w:rPr>
          <w:rFonts w:ascii="Times New Roman" w:eastAsia="Times New Roman" w:hAnsi="Times New Roman" w:cs="Times New Roman"/>
          <w:b/>
          <w:bCs/>
          <w:noProof/>
          <w:sz w:val="22"/>
          <w:szCs w:val="22"/>
          <w:lang w:eastAsia="fr-FR"/>
        </w:rPr>
        <w:drawing>
          <wp:inline distT="0" distB="0" distL="0" distR="0" wp14:anchorId="2DBF20F5" wp14:editId="18601C51">
            <wp:extent cx="2535762" cy="786527"/>
            <wp:effectExtent l="0" t="0" r="444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RAPI-GI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2057" cy="816395"/>
                    </a:xfrm>
                    <a:prstGeom prst="rect">
                      <a:avLst/>
                    </a:prstGeom>
                  </pic:spPr>
                </pic:pic>
              </a:graphicData>
            </a:graphic>
          </wp:inline>
        </w:drawing>
      </w:r>
    </w:p>
    <w:p w14:paraId="7AF3916F" w14:textId="77777777" w:rsidR="00ED0260" w:rsidRDefault="00ED0260" w:rsidP="009405C9">
      <w:pPr>
        <w:rPr>
          <w:rFonts w:ascii="Times New Roman" w:eastAsia="Times New Roman" w:hAnsi="Times New Roman" w:cs="Times New Roman"/>
          <w:b/>
          <w:bCs/>
          <w:sz w:val="22"/>
          <w:szCs w:val="22"/>
          <w:u w:val="single"/>
          <w:lang w:eastAsia="fr-FR"/>
        </w:rPr>
      </w:pPr>
    </w:p>
    <w:p w14:paraId="6D1F4A0E" w14:textId="77777777" w:rsidR="00C65D27" w:rsidRPr="00626630" w:rsidRDefault="00C65D27" w:rsidP="00C65D27">
      <w:pPr>
        <w:jc w:val="center"/>
        <w:rPr>
          <w:b/>
          <w:color w:val="0070C0"/>
          <w:sz w:val="28"/>
          <w:szCs w:val="28"/>
        </w:rPr>
      </w:pPr>
      <w:r w:rsidRPr="00626630">
        <w:rPr>
          <w:b/>
          <w:color w:val="0070C0"/>
          <w:sz w:val="28"/>
          <w:szCs w:val="28"/>
        </w:rPr>
        <w:t xml:space="preserve">Les réseaux du cerveau à la vie sociale </w:t>
      </w:r>
    </w:p>
    <w:p w14:paraId="6468E94E" w14:textId="77777777" w:rsidR="00C65D27" w:rsidRPr="00626630" w:rsidRDefault="00C65D27" w:rsidP="00C65D27">
      <w:pPr>
        <w:jc w:val="center"/>
        <w:rPr>
          <w:color w:val="0070C0"/>
        </w:rPr>
      </w:pPr>
      <w:r w:rsidRPr="00626630">
        <w:rPr>
          <w:color w:val="0070C0"/>
        </w:rPr>
        <w:t>épisode 1 : du cerveau au comportement</w:t>
      </w:r>
    </w:p>
    <w:p w14:paraId="27CB36AB" w14:textId="77777777" w:rsidR="00C65D27" w:rsidRDefault="00C65D27" w:rsidP="002F2393">
      <w:pPr>
        <w:jc w:val="center"/>
        <w:rPr>
          <w:rFonts w:ascii="Times New Roman" w:eastAsia="Times New Roman" w:hAnsi="Times New Roman" w:cs="Times New Roman"/>
          <w:b/>
          <w:bCs/>
          <w:sz w:val="22"/>
          <w:szCs w:val="22"/>
          <w:u w:val="single"/>
          <w:lang w:eastAsia="fr-FR"/>
        </w:rPr>
      </w:pPr>
    </w:p>
    <w:p w14:paraId="39FD1616" w14:textId="77777777" w:rsidR="009405C9" w:rsidRPr="00C65D27" w:rsidRDefault="009405C9" w:rsidP="002F2393">
      <w:pPr>
        <w:jc w:val="center"/>
        <w:rPr>
          <w:rFonts w:ascii="Calibri" w:eastAsia="Times New Roman" w:hAnsi="Calibri" w:cs="Calibri"/>
          <w:b/>
          <w:bCs/>
          <w:sz w:val="22"/>
          <w:szCs w:val="22"/>
          <w:u w:val="single"/>
          <w:lang w:eastAsia="fr-FR"/>
        </w:rPr>
      </w:pPr>
      <w:r w:rsidRPr="00C65D27">
        <w:rPr>
          <w:rFonts w:ascii="Calibri" w:eastAsia="Times New Roman" w:hAnsi="Calibri" w:cs="Calibri"/>
          <w:b/>
          <w:bCs/>
          <w:sz w:val="22"/>
          <w:szCs w:val="22"/>
          <w:u w:val="single"/>
          <w:lang w:eastAsia="fr-FR"/>
        </w:rPr>
        <w:t>APPEL A COMMUNICATION</w:t>
      </w:r>
      <w:r w:rsidR="007E6C87" w:rsidRPr="00C65D27">
        <w:rPr>
          <w:rFonts w:ascii="Calibri" w:eastAsia="Times New Roman" w:hAnsi="Calibri" w:cs="Calibri"/>
          <w:b/>
          <w:bCs/>
          <w:sz w:val="22"/>
          <w:szCs w:val="22"/>
          <w:u w:val="single"/>
          <w:lang w:eastAsia="fr-FR"/>
        </w:rPr>
        <w:t xml:space="preserve"> </w:t>
      </w:r>
      <w:r w:rsidR="00C65D27">
        <w:rPr>
          <w:rFonts w:ascii="Calibri" w:eastAsia="Times New Roman" w:hAnsi="Calibri" w:cs="Calibri"/>
          <w:b/>
          <w:bCs/>
          <w:sz w:val="22"/>
          <w:szCs w:val="22"/>
          <w:u w:val="single"/>
          <w:lang w:eastAsia="fr-FR"/>
        </w:rPr>
        <w:t xml:space="preserve">JOURNEE A DISTANCE </w:t>
      </w:r>
      <w:r w:rsidRPr="00C65D27">
        <w:rPr>
          <w:rFonts w:ascii="Calibri" w:eastAsia="Times New Roman" w:hAnsi="Calibri" w:cs="Calibri"/>
          <w:b/>
          <w:bCs/>
          <w:sz w:val="22"/>
          <w:szCs w:val="22"/>
          <w:u w:val="single"/>
          <w:lang w:eastAsia="fr-FR"/>
        </w:rPr>
        <w:t xml:space="preserve"> ARAPI / GIS</w:t>
      </w:r>
      <w:r w:rsidR="007E6C87" w:rsidRPr="00C65D27">
        <w:rPr>
          <w:rFonts w:ascii="Calibri" w:eastAsia="Times New Roman" w:hAnsi="Calibri" w:cs="Calibri"/>
          <w:b/>
          <w:bCs/>
          <w:sz w:val="22"/>
          <w:szCs w:val="22"/>
          <w:u w:val="single"/>
          <w:lang w:eastAsia="fr-FR"/>
        </w:rPr>
        <w:t xml:space="preserve"> Autisme</w:t>
      </w:r>
      <w:r w:rsidR="005F2BD2" w:rsidRPr="00C65D27">
        <w:rPr>
          <w:rFonts w:ascii="Calibri" w:eastAsia="Times New Roman" w:hAnsi="Calibri" w:cs="Calibri"/>
          <w:b/>
          <w:bCs/>
          <w:sz w:val="22"/>
          <w:szCs w:val="22"/>
          <w:u w:val="single"/>
          <w:lang w:eastAsia="fr-FR"/>
        </w:rPr>
        <w:t xml:space="preserve"> et </w:t>
      </w:r>
      <w:r w:rsidR="007E6C87" w:rsidRPr="00C65D27">
        <w:rPr>
          <w:rFonts w:ascii="Calibri" w:eastAsia="Times New Roman" w:hAnsi="Calibri" w:cs="Calibri"/>
          <w:b/>
          <w:bCs/>
          <w:sz w:val="22"/>
          <w:szCs w:val="22"/>
          <w:u w:val="single"/>
          <w:lang w:eastAsia="fr-FR"/>
        </w:rPr>
        <w:t>TND</w:t>
      </w:r>
    </w:p>
    <w:p w14:paraId="3D452D46" w14:textId="77777777" w:rsidR="009405C9" w:rsidRPr="00C65D27" w:rsidRDefault="00C65D27" w:rsidP="002F2393">
      <w:pPr>
        <w:jc w:val="center"/>
        <w:rPr>
          <w:rFonts w:ascii="Calibri" w:eastAsia="Times New Roman" w:hAnsi="Calibri" w:cs="Calibri"/>
          <w:sz w:val="22"/>
          <w:szCs w:val="22"/>
          <w:lang w:eastAsia="fr-FR"/>
        </w:rPr>
      </w:pPr>
      <w:r>
        <w:rPr>
          <w:rFonts w:ascii="Calibri" w:eastAsia="Times New Roman" w:hAnsi="Calibri" w:cs="Calibri"/>
          <w:sz w:val="22"/>
          <w:szCs w:val="22"/>
          <w:lang w:eastAsia="fr-FR"/>
        </w:rPr>
        <w:t>5</w:t>
      </w:r>
      <w:r w:rsidR="00661B03" w:rsidRPr="00C65D27">
        <w:rPr>
          <w:rFonts w:ascii="Calibri" w:eastAsia="Times New Roman" w:hAnsi="Calibri" w:cs="Calibri"/>
          <w:sz w:val="22"/>
          <w:szCs w:val="22"/>
          <w:lang w:eastAsia="fr-FR"/>
        </w:rPr>
        <w:t xml:space="preserve"> octobre 2021</w:t>
      </w:r>
    </w:p>
    <w:p w14:paraId="21E6A3C2" w14:textId="77777777" w:rsidR="009405C9" w:rsidRPr="007D71D3" w:rsidRDefault="009405C9" w:rsidP="009405C9">
      <w:pPr>
        <w:rPr>
          <w:rFonts w:ascii="Times New Roman" w:eastAsia="Times New Roman" w:hAnsi="Times New Roman" w:cs="Times New Roman"/>
          <w:sz w:val="22"/>
          <w:szCs w:val="22"/>
          <w:lang w:eastAsia="fr-FR"/>
        </w:rPr>
      </w:pPr>
    </w:p>
    <w:p w14:paraId="28250E56" w14:textId="4671661C" w:rsidR="00A91910" w:rsidRDefault="00F16BFD" w:rsidP="00F101A5">
      <w:pPr>
        <w:jc w:val="both"/>
        <w:rPr>
          <w:rFonts w:ascii="Times New Roman" w:eastAsia="Times New Roman" w:hAnsi="Times New Roman" w:cs="Times New Roman"/>
          <w:sz w:val="22"/>
          <w:szCs w:val="22"/>
          <w:lang w:eastAsia="fr-FR"/>
        </w:rPr>
      </w:pPr>
      <w:r w:rsidRPr="007D71D3">
        <w:rPr>
          <w:rFonts w:ascii="Times New Roman" w:eastAsia="Times New Roman" w:hAnsi="Times New Roman" w:cs="Times New Roman"/>
          <w:sz w:val="22"/>
          <w:szCs w:val="22"/>
          <w:lang w:eastAsia="fr-FR"/>
        </w:rPr>
        <w:t>La</w:t>
      </w:r>
      <w:r w:rsidR="007E6C87" w:rsidRPr="007D71D3">
        <w:rPr>
          <w:rFonts w:ascii="Times New Roman" w:eastAsia="Times New Roman" w:hAnsi="Times New Roman" w:cs="Times New Roman"/>
          <w:sz w:val="22"/>
          <w:szCs w:val="22"/>
          <w:lang w:eastAsia="fr-FR"/>
        </w:rPr>
        <w:t xml:space="preserve"> </w:t>
      </w:r>
      <w:r w:rsidR="00680148">
        <w:rPr>
          <w:rFonts w:ascii="Times New Roman" w:eastAsia="Times New Roman" w:hAnsi="Times New Roman" w:cs="Times New Roman"/>
          <w:sz w:val="22"/>
          <w:szCs w:val="22"/>
          <w:lang w:eastAsia="fr-FR"/>
        </w:rPr>
        <w:t xml:space="preserve">traditionnelle </w:t>
      </w:r>
      <w:r w:rsidR="003F3C71" w:rsidRPr="007D71D3">
        <w:rPr>
          <w:rFonts w:ascii="Times New Roman" w:eastAsia="Times New Roman" w:hAnsi="Times New Roman" w:cs="Times New Roman"/>
          <w:sz w:val="22"/>
          <w:szCs w:val="22"/>
          <w:lang w:eastAsia="fr-FR"/>
        </w:rPr>
        <w:t>U</w:t>
      </w:r>
      <w:r w:rsidR="00187438" w:rsidRPr="007D71D3">
        <w:rPr>
          <w:rFonts w:ascii="Times New Roman" w:eastAsia="Times New Roman" w:hAnsi="Times New Roman" w:cs="Times New Roman"/>
          <w:sz w:val="22"/>
          <w:szCs w:val="22"/>
          <w:lang w:eastAsia="fr-FR"/>
        </w:rPr>
        <w:t xml:space="preserve">niversité d’Automne de </w:t>
      </w:r>
      <w:r w:rsidR="003F3C71" w:rsidRPr="007D71D3">
        <w:rPr>
          <w:rFonts w:ascii="Times New Roman" w:eastAsia="Times New Roman" w:hAnsi="Times New Roman" w:cs="Times New Roman"/>
          <w:sz w:val="22"/>
          <w:szCs w:val="22"/>
          <w:lang w:eastAsia="fr-FR"/>
        </w:rPr>
        <w:t xml:space="preserve">l’ARAPI </w:t>
      </w:r>
      <w:r w:rsidR="00451837" w:rsidRPr="007D71D3">
        <w:rPr>
          <w:rFonts w:ascii="Times New Roman" w:eastAsia="Times New Roman" w:hAnsi="Times New Roman" w:cs="Times New Roman"/>
          <w:sz w:val="22"/>
          <w:szCs w:val="22"/>
          <w:lang w:eastAsia="fr-FR"/>
        </w:rPr>
        <w:t>s</w:t>
      </w:r>
      <w:r w:rsidR="00680148">
        <w:rPr>
          <w:rFonts w:ascii="Times New Roman" w:eastAsia="Times New Roman" w:hAnsi="Times New Roman" w:cs="Times New Roman"/>
          <w:sz w:val="22"/>
          <w:szCs w:val="22"/>
          <w:lang w:eastAsia="fr-FR"/>
        </w:rPr>
        <w:t>’inscrit</w:t>
      </w:r>
      <w:r w:rsidR="00451837" w:rsidRPr="007D71D3">
        <w:rPr>
          <w:rFonts w:ascii="Times New Roman" w:eastAsia="Times New Roman" w:hAnsi="Times New Roman" w:cs="Times New Roman"/>
          <w:sz w:val="22"/>
          <w:szCs w:val="22"/>
          <w:lang w:eastAsia="fr-FR"/>
        </w:rPr>
        <w:t xml:space="preserve"> dans un </w:t>
      </w:r>
      <w:r w:rsidR="00680148">
        <w:rPr>
          <w:rFonts w:ascii="Times New Roman" w:eastAsia="Times New Roman" w:hAnsi="Times New Roman" w:cs="Times New Roman"/>
          <w:sz w:val="22"/>
          <w:szCs w:val="22"/>
          <w:lang w:eastAsia="fr-FR"/>
        </w:rPr>
        <w:t>périmètre</w:t>
      </w:r>
      <w:r w:rsidR="00451837" w:rsidRPr="007D71D3">
        <w:rPr>
          <w:rFonts w:ascii="Times New Roman" w:eastAsia="Times New Roman" w:hAnsi="Times New Roman" w:cs="Times New Roman"/>
          <w:sz w:val="22"/>
          <w:szCs w:val="22"/>
          <w:lang w:eastAsia="fr-FR"/>
        </w:rPr>
        <w:t xml:space="preserve"> nouveau</w:t>
      </w:r>
      <w:r w:rsidR="00EF2D5F" w:rsidRPr="007D71D3">
        <w:rPr>
          <w:rFonts w:ascii="Times New Roman" w:eastAsia="Times New Roman" w:hAnsi="Times New Roman" w:cs="Times New Roman"/>
          <w:sz w:val="22"/>
          <w:szCs w:val="22"/>
          <w:lang w:eastAsia="fr-FR"/>
        </w:rPr>
        <w:t xml:space="preserve">. En effet, elle </w:t>
      </w:r>
      <w:r w:rsidR="007E6C87" w:rsidRPr="007D71D3">
        <w:rPr>
          <w:rFonts w:ascii="Times New Roman" w:eastAsia="Times New Roman" w:hAnsi="Times New Roman" w:cs="Times New Roman"/>
          <w:sz w:val="22"/>
          <w:szCs w:val="22"/>
          <w:lang w:eastAsia="fr-FR"/>
        </w:rPr>
        <w:t xml:space="preserve">est </w:t>
      </w:r>
      <w:proofErr w:type="spellStart"/>
      <w:r w:rsidR="003F3C71" w:rsidRPr="007D71D3">
        <w:rPr>
          <w:rFonts w:ascii="Times New Roman" w:eastAsia="Times New Roman" w:hAnsi="Times New Roman" w:cs="Times New Roman"/>
          <w:sz w:val="22"/>
          <w:szCs w:val="22"/>
          <w:lang w:eastAsia="fr-FR"/>
        </w:rPr>
        <w:t>co-organisée</w:t>
      </w:r>
      <w:proofErr w:type="spellEnd"/>
      <w:r w:rsidR="003F3C71" w:rsidRPr="007D71D3">
        <w:rPr>
          <w:rFonts w:ascii="Times New Roman" w:eastAsia="Times New Roman" w:hAnsi="Times New Roman" w:cs="Times New Roman"/>
          <w:sz w:val="22"/>
          <w:szCs w:val="22"/>
          <w:lang w:eastAsia="fr-FR"/>
        </w:rPr>
        <w:t xml:space="preserve"> avec le</w:t>
      </w:r>
      <w:r w:rsidR="007E6C87" w:rsidRPr="007D71D3">
        <w:rPr>
          <w:rFonts w:ascii="Times New Roman" w:eastAsia="Times New Roman" w:hAnsi="Times New Roman" w:cs="Times New Roman"/>
          <w:sz w:val="22"/>
          <w:szCs w:val="22"/>
          <w:lang w:eastAsia="fr-FR"/>
        </w:rPr>
        <w:t> </w:t>
      </w:r>
      <w:r w:rsidR="009405C9" w:rsidRPr="007D71D3">
        <w:rPr>
          <w:rFonts w:ascii="Times New Roman" w:eastAsia="Times New Roman" w:hAnsi="Times New Roman" w:cs="Times New Roman"/>
          <w:sz w:val="22"/>
          <w:szCs w:val="22"/>
          <w:lang w:eastAsia="fr-FR"/>
        </w:rPr>
        <w:t>Groupement d’Intérêt Scientifique Autisme et Troubles du Neuro-Développement (GIS Autisme et TND)</w:t>
      </w:r>
      <w:r w:rsidR="007E6C87" w:rsidRPr="007D71D3">
        <w:rPr>
          <w:rFonts w:ascii="Times New Roman" w:eastAsia="Times New Roman" w:hAnsi="Times New Roman" w:cs="Times New Roman"/>
          <w:sz w:val="22"/>
          <w:szCs w:val="22"/>
          <w:lang w:eastAsia="fr-FR"/>
        </w:rPr>
        <w:t>. Ce GIS</w:t>
      </w:r>
      <w:r w:rsidR="009405C9" w:rsidRPr="007D71D3">
        <w:rPr>
          <w:rFonts w:ascii="Times New Roman" w:eastAsia="Times New Roman" w:hAnsi="Times New Roman" w:cs="Times New Roman"/>
          <w:sz w:val="22"/>
          <w:szCs w:val="22"/>
          <w:lang w:eastAsia="fr-FR"/>
        </w:rPr>
        <w:t xml:space="preserve"> assure la coordination d’un </w:t>
      </w:r>
      <w:r w:rsidR="009405C9" w:rsidRPr="007D71D3">
        <w:rPr>
          <w:rFonts w:ascii="Times New Roman" w:eastAsia="Times New Roman" w:hAnsi="Times New Roman" w:cs="Times New Roman"/>
          <w:b/>
          <w:bCs/>
          <w:sz w:val="22"/>
          <w:szCs w:val="22"/>
          <w:lang w:eastAsia="fr-FR"/>
        </w:rPr>
        <w:t>réseau de</w:t>
      </w:r>
      <w:r w:rsidR="007E6C87" w:rsidRPr="007D71D3">
        <w:rPr>
          <w:rFonts w:ascii="Times New Roman" w:eastAsia="Times New Roman" w:hAnsi="Times New Roman" w:cs="Times New Roman"/>
          <w:b/>
          <w:bCs/>
          <w:sz w:val="22"/>
          <w:szCs w:val="22"/>
          <w:lang w:eastAsia="fr-FR"/>
        </w:rPr>
        <w:t xml:space="preserve"> </w:t>
      </w:r>
      <w:r w:rsidR="009405C9" w:rsidRPr="007D71D3">
        <w:rPr>
          <w:rFonts w:ascii="Times New Roman" w:eastAsia="Times New Roman" w:hAnsi="Times New Roman" w:cs="Times New Roman"/>
          <w:b/>
          <w:bCs/>
          <w:sz w:val="22"/>
          <w:szCs w:val="22"/>
          <w:lang w:eastAsia="fr-FR"/>
        </w:rPr>
        <w:t>recherche multidisciplinaire</w:t>
      </w:r>
      <w:r w:rsidR="009405C9" w:rsidRPr="007D71D3">
        <w:rPr>
          <w:rFonts w:ascii="Times New Roman" w:eastAsia="Times New Roman" w:hAnsi="Times New Roman" w:cs="Times New Roman"/>
          <w:sz w:val="22"/>
          <w:szCs w:val="22"/>
          <w:lang w:eastAsia="fr-FR"/>
        </w:rPr>
        <w:t> connecté aux besoins des</w:t>
      </w:r>
      <w:r w:rsidR="009405C9" w:rsidRPr="007D71D3">
        <w:rPr>
          <w:rFonts w:ascii="Times New Roman" w:eastAsia="Times New Roman" w:hAnsi="Times New Roman" w:cs="Times New Roman"/>
          <w:b/>
          <w:bCs/>
          <w:sz w:val="22"/>
          <w:szCs w:val="22"/>
          <w:lang w:eastAsia="fr-FR"/>
        </w:rPr>
        <w:t> personnes concernées</w:t>
      </w:r>
      <w:r w:rsidR="009405C9" w:rsidRPr="007D71D3">
        <w:rPr>
          <w:rFonts w:ascii="Times New Roman" w:eastAsia="Times New Roman" w:hAnsi="Times New Roman" w:cs="Times New Roman"/>
          <w:sz w:val="22"/>
          <w:szCs w:val="22"/>
          <w:lang w:eastAsia="fr-FR"/>
        </w:rPr>
        <w:t> et des </w:t>
      </w:r>
      <w:r w:rsidR="009405C9" w:rsidRPr="007D71D3">
        <w:rPr>
          <w:rFonts w:ascii="Times New Roman" w:eastAsia="Times New Roman" w:hAnsi="Times New Roman" w:cs="Times New Roman"/>
          <w:b/>
          <w:bCs/>
          <w:sz w:val="22"/>
          <w:szCs w:val="22"/>
          <w:lang w:eastAsia="fr-FR"/>
        </w:rPr>
        <w:t>familles</w:t>
      </w:r>
      <w:r w:rsidR="009405C9" w:rsidRPr="007D71D3">
        <w:rPr>
          <w:rFonts w:ascii="Times New Roman" w:eastAsia="Times New Roman" w:hAnsi="Times New Roman" w:cs="Times New Roman"/>
          <w:sz w:val="22"/>
          <w:szCs w:val="22"/>
          <w:lang w:eastAsia="fr-FR"/>
        </w:rPr>
        <w:t xml:space="preserve">. Le GIS regroupe </w:t>
      </w:r>
      <w:r w:rsidR="00583A08">
        <w:rPr>
          <w:rFonts w:ascii="Times New Roman" w:eastAsia="Times New Roman" w:hAnsi="Times New Roman" w:cs="Times New Roman"/>
          <w:sz w:val="22"/>
          <w:szCs w:val="22"/>
          <w:lang w:eastAsia="fr-FR"/>
        </w:rPr>
        <w:t xml:space="preserve">près de </w:t>
      </w:r>
      <w:r w:rsidR="00583A08">
        <w:rPr>
          <w:rFonts w:ascii="Times New Roman" w:eastAsia="Times New Roman" w:hAnsi="Times New Roman" w:cs="Times New Roman"/>
          <w:b/>
          <w:bCs/>
          <w:sz w:val="22"/>
          <w:szCs w:val="22"/>
          <w:lang w:eastAsia="fr-FR"/>
        </w:rPr>
        <w:t>100</w:t>
      </w:r>
      <w:r w:rsidR="009405C9" w:rsidRPr="007D71D3">
        <w:rPr>
          <w:rFonts w:ascii="Times New Roman" w:eastAsia="Times New Roman" w:hAnsi="Times New Roman" w:cs="Times New Roman"/>
          <w:b/>
          <w:bCs/>
          <w:sz w:val="22"/>
          <w:szCs w:val="22"/>
          <w:lang w:eastAsia="fr-FR"/>
        </w:rPr>
        <w:t xml:space="preserve"> équipes de recherche labellisées</w:t>
      </w:r>
      <w:r w:rsidR="009405C9" w:rsidRPr="007D71D3">
        <w:rPr>
          <w:rFonts w:ascii="Times New Roman" w:eastAsia="Times New Roman" w:hAnsi="Times New Roman" w:cs="Times New Roman"/>
          <w:sz w:val="22"/>
          <w:szCs w:val="22"/>
          <w:lang w:eastAsia="fr-FR"/>
        </w:rPr>
        <w:t> sur l’ensemble du territoire</w:t>
      </w:r>
      <w:r w:rsidR="007E6C87" w:rsidRPr="007D71D3">
        <w:rPr>
          <w:rFonts w:ascii="Times New Roman" w:eastAsia="Times New Roman" w:hAnsi="Times New Roman" w:cs="Times New Roman"/>
          <w:sz w:val="22"/>
          <w:szCs w:val="22"/>
          <w:lang w:eastAsia="fr-FR"/>
        </w:rPr>
        <w:t xml:space="preserve"> et</w:t>
      </w:r>
      <w:r w:rsidR="009405C9" w:rsidRPr="007D71D3">
        <w:rPr>
          <w:rFonts w:ascii="Times New Roman" w:eastAsia="Times New Roman" w:hAnsi="Times New Roman" w:cs="Times New Roman"/>
          <w:sz w:val="22"/>
          <w:szCs w:val="22"/>
          <w:lang w:eastAsia="fr-FR"/>
        </w:rPr>
        <w:t xml:space="preserve"> </w:t>
      </w:r>
      <w:r w:rsidR="007E6C87" w:rsidRPr="007D71D3">
        <w:rPr>
          <w:rFonts w:ascii="Times New Roman" w:eastAsia="Times New Roman" w:hAnsi="Times New Roman" w:cs="Times New Roman"/>
          <w:sz w:val="22"/>
          <w:szCs w:val="22"/>
          <w:lang w:eastAsia="fr-FR"/>
        </w:rPr>
        <w:t>é</w:t>
      </w:r>
      <w:r w:rsidR="009405C9" w:rsidRPr="007D71D3">
        <w:rPr>
          <w:rFonts w:ascii="Times New Roman" w:eastAsia="Times New Roman" w:hAnsi="Times New Roman" w:cs="Times New Roman"/>
          <w:sz w:val="22"/>
          <w:szCs w:val="22"/>
          <w:lang w:eastAsia="fr-FR"/>
        </w:rPr>
        <w:t>tend désormais ses expertises et ses actions au niveau </w:t>
      </w:r>
      <w:r w:rsidR="009405C9" w:rsidRPr="007D71D3">
        <w:rPr>
          <w:rFonts w:ascii="Times New Roman" w:eastAsia="Times New Roman" w:hAnsi="Times New Roman" w:cs="Times New Roman"/>
          <w:b/>
          <w:bCs/>
          <w:sz w:val="22"/>
          <w:szCs w:val="22"/>
          <w:lang w:eastAsia="fr-FR"/>
        </w:rPr>
        <w:t>européen</w:t>
      </w:r>
      <w:r w:rsidR="009405C9" w:rsidRPr="007D71D3">
        <w:rPr>
          <w:rFonts w:ascii="Times New Roman" w:eastAsia="Times New Roman" w:hAnsi="Times New Roman" w:cs="Times New Roman"/>
          <w:sz w:val="22"/>
          <w:szCs w:val="22"/>
          <w:lang w:eastAsia="fr-FR"/>
        </w:rPr>
        <w:t>. Ainsi, le GIS réalise actuellement un travail de structuration favorisant l’émergence d’initiatives collaboratives </w:t>
      </w:r>
      <w:r w:rsidR="009405C9" w:rsidRPr="007D71D3">
        <w:rPr>
          <w:rFonts w:ascii="Times New Roman" w:eastAsia="Times New Roman" w:hAnsi="Times New Roman" w:cs="Times New Roman"/>
          <w:b/>
          <w:bCs/>
          <w:sz w:val="22"/>
          <w:szCs w:val="22"/>
          <w:lang w:eastAsia="fr-FR"/>
        </w:rPr>
        <w:t>internationales</w:t>
      </w:r>
      <w:r w:rsidR="009405C9" w:rsidRPr="007D71D3">
        <w:rPr>
          <w:rFonts w:ascii="Times New Roman" w:eastAsia="Times New Roman" w:hAnsi="Times New Roman" w:cs="Times New Roman"/>
          <w:sz w:val="22"/>
          <w:szCs w:val="22"/>
          <w:lang w:eastAsia="fr-FR"/>
        </w:rPr>
        <w:t>.</w:t>
      </w:r>
      <w:r w:rsidR="00680148">
        <w:rPr>
          <w:rFonts w:ascii="Times New Roman" w:eastAsia="Times New Roman" w:hAnsi="Times New Roman" w:cs="Times New Roman"/>
          <w:sz w:val="22"/>
          <w:szCs w:val="22"/>
          <w:lang w:eastAsia="fr-FR"/>
        </w:rPr>
        <w:t xml:space="preserve"> </w:t>
      </w:r>
    </w:p>
    <w:p w14:paraId="30A3D04F" w14:textId="77777777" w:rsidR="00A91910" w:rsidRDefault="00A91910" w:rsidP="00F101A5">
      <w:pPr>
        <w:jc w:val="both"/>
        <w:rPr>
          <w:rFonts w:ascii="Times New Roman" w:eastAsia="Times New Roman" w:hAnsi="Times New Roman" w:cs="Times New Roman"/>
          <w:sz w:val="22"/>
          <w:szCs w:val="22"/>
          <w:lang w:eastAsia="fr-FR"/>
        </w:rPr>
      </w:pPr>
    </w:p>
    <w:p w14:paraId="177B4317" w14:textId="77777777" w:rsidR="00A91910" w:rsidRPr="007D71D3" w:rsidRDefault="00680148" w:rsidP="00F101A5">
      <w:pPr>
        <w:jc w:val="both"/>
        <w:rPr>
          <w:rFonts w:ascii="Times New Roman" w:eastAsia="Times New Roman" w:hAnsi="Times New Roman" w:cs="Times New Roman"/>
          <w:sz w:val="22"/>
          <w:szCs w:val="22"/>
          <w:lang w:eastAsia="fr-FR"/>
        </w:rPr>
      </w:pPr>
      <w:r>
        <w:rPr>
          <w:rFonts w:ascii="Times New Roman" w:eastAsia="Times New Roman" w:hAnsi="Times New Roman" w:cs="Times New Roman"/>
          <w:sz w:val="22"/>
          <w:szCs w:val="22"/>
          <w:lang w:eastAsia="fr-FR"/>
        </w:rPr>
        <w:t>Dans le contexte de la COVID 2019, l’Université d’Automne se décline</w:t>
      </w:r>
      <w:r w:rsidR="00707160">
        <w:rPr>
          <w:rFonts w:ascii="Times New Roman" w:eastAsia="Times New Roman" w:hAnsi="Times New Roman" w:cs="Times New Roman"/>
          <w:sz w:val="22"/>
          <w:szCs w:val="22"/>
          <w:lang w:eastAsia="fr-FR"/>
        </w:rPr>
        <w:t xml:space="preserve"> désormais</w:t>
      </w:r>
      <w:r>
        <w:rPr>
          <w:rFonts w:ascii="Times New Roman" w:eastAsia="Times New Roman" w:hAnsi="Times New Roman" w:cs="Times New Roman"/>
          <w:sz w:val="22"/>
          <w:szCs w:val="22"/>
          <w:lang w:eastAsia="fr-FR"/>
        </w:rPr>
        <w:t xml:space="preserve"> en deux épisodes. Le premier se déroulera le</w:t>
      </w:r>
      <w:r w:rsidR="00280988">
        <w:rPr>
          <w:rFonts w:ascii="Times New Roman" w:eastAsia="Times New Roman" w:hAnsi="Times New Roman" w:cs="Times New Roman"/>
          <w:sz w:val="22"/>
          <w:szCs w:val="22"/>
          <w:lang w:eastAsia="fr-FR"/>
        </w:rPr>
        <w:t xml:space="preserve"> mardi 5 octobre 2021</w:t>
      </w:r>
      <w:r w:rsidR="00A91910">
        <w:rPr>
          <w:rFonts w:ascii="Times New Roman" w:eastAsia="Times New Roman" w:hAnsi="Times New Roman" w:cs="Times New Roman"/>
          <w:sz w:val="22"/>
          <w:szCs w:val="22"/>
          <w:lang w:eastAsia="fr-FR"/>
        </w:rPr>
        <w:t xml:space="preserve"> sous forme d’une journée scientifique à distance. Le second épisode pourrait voir renaitre le classique rendez-vous au Croisic pour une semaine d’échange</w:t>
      </w:r>
      <w:r w:rsidR="00883286">
        <w:rPr>
          <w:rFonts w:ascii="Times New Roman" w:eastAsia="Times New Roman" w:hAnsi="Times New Roman" w:cs="Times New Roman"/>
          <w:sz w:val="22"/>
          <w:szCs w:val="22"/>
          <w:lang w:eastAsia="fr-FR"/>
        </w:rPr>
        <w:t>s</w:t>
      </w:r>
      <w:r w:rsidR="00A91910">
        <w:rPr>
          <w:rFonts w:ascii="Times New Roman" w:eastAsia="Times New Roman" w:hAnsi="Times New Roman" w:cs="Times New Roman"/>
          <w:sz w:val="22"/>
          <w:szCs w:val="22"/>
          <w:lang w:eastAsia="fr-FR"/>
        </w:rPr>
        <w:t xml:space="preserve"> et de travail scientifique du </w:t>
      </w:r>
      <w:r w:rsidR="00883286">
        <w:rPr>
          <w:rFonts w:ascii="Times New Roman" w:eastAsia="Times New Roman" w:hAnsi="Times New Roman" w:cs="Times New Roman"/>
          <w:sz w:val="22"/>
          <w:szCs w:val="22"/>
          <w:lang w:eastAsia="fr-FR"/>
        </w:rPr>
        <w:t>3 au 7 octobre 2022</w:t>
      </w:r>
      <w:r w:rsidR="00707160">
        <w:rPr>
          <w:rFonts w:ascii="Times New Roman" w:eastAsia="Times New Roman" w:hAnsi="Times New Roman" w:cs="Times New Roman"/>
          <w:sz w:val="22"/>
          <w:szCs w:val="22"/>
          <w:lang w:eastAsia="fr-FR"/>
        </w:rPr>
        <w:t>.</w:t>
      </w:r>
    </w:p>
    <w:p w14:paraId="6EC97B68" w14:textId="77777777" w:rsidR="001904BC" w:rsidRPr="00DB377C" w:rsidRDefault="001904BC" w:rsidP="00F101A5">
      <w:pPr>
        <w:jc w:val="both"/>
        <w:rPr>
          <w:rFonts w:ascii="Times New Roman" w:eastAsia="Times New Roman" w:hAnsi="Times New Roman" w:cs="Times New Roman"/>
          <w:sz w:val="13"/>
          <w:szCs w:val="13"/>
          <w:lang w:eastAsia="fr-FR"/>
        </w:rPr>
      </w:pPr>
    </w:p>
    <w:p w14:paraId="42902B82" w14:textId="77777777" w:rsidR="00F101A5" w:rsidRPr="007D71D3" w:rsidRDefault="00883286" w:rsidP="00F101A5">
      <w:pPr>
        <w:jc w:val="both"/>
        <w:rPr>
          <w:rFonts w:ascii="Times New Roman" w:eastAsia="Times New Roman" w:hAnsi="Times New Roman" w:cs="Times New Roman"/>
          <w:sz w:val="22"/>
          <w:szCs w:val="22"/>
          <w:lang w:eastAsia="fr-FR"/>
        </w:rPr>
      </w:pPr>
      <w:r>
        <w:rPr>
          <w:rFonts w:ascii="Times New Roman" w:eastAsia="Times New Roman" w:hAnsi="Times New Roman" w:cs="Times New Roman"/>
          <w:sz w:val="22"/>
          <w:szCs w:val="22"/>
          <w:lang w:eastAsia="fr-FR"/>
        </w:rPr>
        <w:t>Dans le cadre de la journée</w:t>
      </w:r>
      <w:r w:rsidR="00707160">
        <w:rPr>
          <w:rFonts w:ascii="Times New Roman" w:eastAsia="Times New Roman" w:hAnsi="Times New Roman" w:cs="Times New Roman"/>
          <w:sz w:val="22"/>
          <w:szCs w:val="22"/>
          <w:lang w:eastAsia="fr-FR"/>
        </w:rPr>
        <w:t xml:space="preserve"> à distance</w:t>
      </w:r>
      <w:r>
        <w:rPr>
          <w:rFonts w:ascii="Times New Roman" w:eastAsia="Times New Roman" w:hAnsi="Times New Roman" w:cs="Times New Roman"/>
          <w:sz w:val="22"/>
          <w:szCs w:val="22"/>
          <w:lang w:eastAsia="fr-FR"/>
        </w:rPr>
        <w:t xml:space="preserve"> du 5 octobre 2021, le présent </w:t>
      </w:r>
      <w:r w:rsidR="00EF2D5F" w:rsidRPr="007D71D3">
        <w:rPr>
          <w:rFonts w:ascii="Times New Roman" w:eastAsia="Times New Roman" w:hAnsi="Times New Roman" w:cs="Times New Roman"/>
          <w:sz w:val="22"/>
          <w:szCs w:val="22"/>
          <w:lang w:eastAsia="fr-FR"/>
        </w:rPr>
        <w:t xml:space="preserve">appel à communication concerne deux </w:t>
      </w:r>
      <w:r w:rsidR="00D2666E">
        <w:rPr>
          <w:rFonts w:ascii="Times New Roman" w:eastAsia="Times New Roman" w:hAnsi="Times New Roman" w:cs="Times New Roman"/>
          <w:sz w:val="22"/>
          <w:szCs w:val="22"/>
          <w:lang w:eastAsia="fr-FR"/>
        </w:rPr>
        <w:t>événement</w:t>
      </w:r>
      <w:r w:rsidR="001823C2">
        <w:rPr>
          <w:rFonts w:ascii="Times New Roman" w:eastAsia="Times New Roman" w:hAnsi="Times New Roman" w:cs="Times New Roman"/>
          <w:sz w:val="22"/>
          <w:szCs w:val="22"/>
          <w:lang w:eastAsia="fr-FR"/>
        </w:rPr>
        <w:t>s</w:t>
      </w:r>
      <w:r w:rsidR="00D2666E">
        <w:rPr>
          <w:rFonts w:ascii="Times New Roman" w:eastAsia="Times New Roman" w:hAnsi="Times New Roman" w:cs="Times New Roman"/>
          <w:sz w:val="22"/>
          <w:szCs w:val="22"/>
          <w:lang w:eastAsia="fr-FR"/>
        </w:rPr>
        <w:t xml:space="preserve"> </w:t>
      </w:r>
      <w:r w:rsidR="001823C2">
        <w:rPr>
          <w:rFonts w:ascii="Times New Roman" w:eastAsia="Times New Roman" w:hAnsi="Times New Roman" w:cs="Times New Roman"/>
          <w:sz w:val="22"/>
          <w:szCs w:val="22"/>
          <w:lang w:eastAsia="fr-FR"/>
        </w:rPr>
        <w:t xml:space="preserve">du programme </w:t>
      </w:r>
      <w:r w:rsidR="00EF2D5F" w:rsidRPr="007D71D3">
        <w:rPr>
          <w:rFonts w:ascii="Times New Roman" w:eastAsia="Times New Roman" w:hAnsi="Times New Roman" w:cs="Times New Roman"/>
          <w:sz w:val="22"/>
          <w:szCs w:val="22"/>
          <w:lang w:eastAsia="fr-FR"/>
        </w:rPr>
        <w:t xml:space="preserve"> : </w:t>
      </w:r>
    </w:p>
    <w:p w14:paraId="2FE1F544" w14:textId="77777777" w:rsidR="00F101A5" w:rsidRPr="007D71D3" w:rsidRDefault="001823C2" w:rsidP="00F101A5">
      <w:pPr>
        <w:pStyle w:val="Paragraphedeliste"/>
        <w:numPr>
          <w:ilvl w:val="0"/>
          <w:numId w:val="1"/>
        </w:numPr>
        <w:jc w:val="both"/>
        <w:rPr>
          <w:rFonts w:ascii="Times New Roman" w:eastAsia="Times New Roman" w:hAnsi="Times New Roman" w:cs="Times New Roman"/>
          <w:sz w:val="22"/>
          <w:szCs w:val="22"/>
          <w:lang w:eastAsia="fr-FR"/>
        </w:rPr>
      </w:pPr>
      <w:r>
        <w:rPr>
          <w:rFonts w:ascii="Times New Roman" w:eastAsia="Times New Roman" w:hAnsi="Times New Roman" w:cs="Times New Roman"/>
          <w:sz w:val="22"/>
          <w:szCs w:val="22"/>
          <w:lang w:eastAsia="fr-FR"/>
        </w:rPr>
        <w:t xml:space="preserve">La </w:t>
      </w:r>
      <w:r w:rsidRPr="007D71D3">
        <w:rPr>
          <w:rFonts w:ascii="Times New Roman" w:eastAsia="Times New Roman" w:hAnsi="Times New Roman" w:cs="Times New Roman"/>
          <w:sz w:val="22"/>
          <w:szCs w:val="22"/>
          <w:lang w:eastAsia="fr-FR"/>
        </w:rPr>
        <w:t xml:space="preserve">Session GIS </w:t>
      </w:r>
      <w:r>
        <w:rPr>
          <w:rFonts w:ascii="Times New Roman" w:eastAsia="Times New Roman" w:hAnsi="Times New Roman" w:cs="Times New Roman"/>
          <w:sz w:val="22"/>
          <w:szCs w:val="22"/>
          <w:lang w:eastAsia="fr-FR"/>
        </w:rPr>
        <w:t>jeunes chercheurs incluant des</w:t>
      </w:r>
      <w:r w:rsidR="006E64A8" w:rsidRPr="007D71D3">
        <w:rPr>
          <w:rFonts w:ascii="Times New Roman" w:eastAsia="Times New Roman" w:hAnsi="Times New Roman" w:cs="Times New Roman"/>
          <w:sz w:val="22"/>
          <w:szCs w:val="22"/>
          <w:lang w:eastAsia="fr-FR"/>
        </w:rPr>
        <w:t xml:space="preserve"> communication</w:t>
      </w:r>
      <w:r>
        <w:rPr>
          <w:rFonts w:ascii="Times New Roman" w:eastAsia="Times New Roman" w:hAnsi="Times New Roman" w:cs="Times New Roman"/>
          <w:sz w:val="22"/>
          <w:szCs w:val="22"/>
          <w:lang w:eastAsia="fr-FR"/>
        </w:rPr>
        <w:t>s</w:t>
      </w:r>
      <w:r w:rsidR="006E64A8" w:rsidRPr="007D71D3">
        <w:rPr>
          <w:rFonts w:ascii="Times New Roman" w:eastAsia="Times New Roman" w:hAnsi="Times New Roman" w:cs="Times New Roman"/>
          <w:sz w:val="22"/>
          <w:szCs w:val="22"/>
          <w:lang w:eastAsia="fr-FR"/>
        </w:rPr>
        <w:t xml:space="preserve"> orale</w:t>
      </w:r>
      <w:r>
        <w:rPr>
          <w:rFonts w:ascii="Times New Roman" w:eastAsia="Times New Roman" w:hAnsi="Times New Roman" w:cs="Times New Roman"/>
          <w:sz w:val="22"/>
          <w:szCs w:val="22"/>
          <w:lang w:eastAsia="fr-FR"/>
        </w:rPr>
        <w:t>s</w:t>
      </w:r>
    </w:p>
    <w:p w14:paraId="0A8AFFC8" w14:textId="77777777" w:rsidR="00EF2D5F" w:rsidRPr="007D71D3" w:rsidRDefault="001823C2" w:rsidP="00F101A5">
      <w:pPr>
        <w:pStyle w:val="Paragraphedeliste"/>
        <w:numPr>
          <w:ilvl w:val="0"/>
          <w:numId w:val="1"/>
        </w:numPr>
        <w:jc w:val="both"/>
        <w:rPr>
          <w:rFonts w:ascii="Times New Roman" w:eastAsia="Times New Roman" w:hAnsi="Times New Roman" w:cs="Times New Roman"/>
          <w:sz w:val="22"/>
          <w:szCs w:val="22"/>
          <w:lang w:eastAsia="fr-FR"/>
        </w:rPr>
      </w:pPr>
      <w:r>
        <w:rPr>
          <w:rFonts w:ascii="Times New Roman" w:eastAsia="Times New Roman" w:hAnsi="Times New Roman" w:cs="Times New Roman"/>
          <w:sz w:val="22"/>
          <w:szCs w:val="22"/>
          <w:lang w:eastAsia="fr-FR"/>
        </w:rPr>
        <w:t xml:space="preserve">La </w:t>
      </w:r>
      <w:r w:rsidRPr="007D71D3">
        <w:rPr>
          <w:rFonts w:ascii="Times New Roman" w:eastAsia="Times New Roman" w:hAnsi="Times New Roman" w:cs="Times New Roman"/>
          <w:sz w:val="22"/>
          <w:szCs w:val="22"/>
          <w:lang w:eastAsia="fr-FR"/>
        </w:rPr>
        <w:t>Session communication</w:t>
      </w:r>
      <w:r>
        <w:rPr>
          <w:rFonts w:ascii="Times New Roman" w:eastAsia="Times New Roman" w:hAnsi="Times New Roman" w:cs="Times New Roman"/>
          <w:sz w:val="22"/>
          <w:szCs w:val="22"/>
          <w:lang w:eastAsia="fr-FR"/>
        </w:rPr>
        <w:t>s</w:t>
      </w:r>
      <w:r w:rsidRPr="007D71D3">
        <w:rPr>
          <w:rFonts w:ascii="Times New Roman" w:eastAsia="Times New Roman" w:hAnsi="Times New Roman" w:cs="Times New Roman"/>
          <w:sz w:val="22"/>
          <w:szCs w:val="22"/>
          <w:lang w:eastAsia="fr-FR"/>
        </w:rPr>
        <w:t xml:space="preserve"> affichée</w:t>
      </w:r>
      <w:r>
        <w:rPr>
          <w:rFonts w:ascii="Times New Roman" w:eastAsia="Times New Roman" w:hAnsi="Times New Roman" w:cs="Times New Roman"/>
          <w:sz w:val="22"/>
          <w:szCs w:val="22"/>
          <w:lang w:eastAsia="fr-FR"/>
        </w:rPr>
        <w:t>s</w:t>
      </w:r>
      <w:r w:rsidRPr="007D71D3">
        <w:rPr>
          <w:rFonts w:ascii="Times New Roman" w:eastAsia="Times New Roman" w:hAnsi="Times New Roman" w:cs="Times New Roman"/>
          <w:sz w:val="22"/>
          <w:szCs w:val="22"/>
          <w:lang w:eastAsia="fr-FR"/>
        </w:rPr>
        <w:t xml:space="preserve"> </w:t>
      </w:r>
      <w:r>
        <w:rPr>
          <w:rFonts w:ascii="Times New Roman" w:eastAsia="Times New Roman" w:hAnsi="Times New Roman" w:cs="Times New Roman"/>
          <w:sz w:val="22"/>
          <w:szCs w:val="22"/>
          <w:lang w:eastAsia="fr-FR"/>
        </w:rPr>
        <w:t>(</w:t>
      </w:r>
      <w:r w:rsidRPr="007D71D3">
        <w:rPr>
          <w:rFonts w:ascii="Times New Roman" w:eastAsia="Times New Roman" w:hAnsi="Times New Roman" w:cs="Times New Roman"/>
          <w:sz w:val="22"/>
          <w:szCs w:val="22"/>
          <w:lang w:eastAsia="fr-FR"/>
        </w:rPr>
        <w:t>poster</w:t>
      </w:r>
      <w:r>
        <w:rPr>
          <w:rFonts w:ascii="Times New Roman" w:eastAsia="Times New Roman" w:hAnsi="Times New Roman" w:cs="Times New Roman"/>
          <w:sz w:val="22"/>
          <w:szCs w:val="22"/>
          <w:lang w:eastAsia="fr-FR"/>
        </w:rPr>
        <w:t>s)</w:t>
      </w:r>
    </w:p>
    <w:p w14:paraId="1183597A" w14:textId="77777777" w:rsidR="001823C2" w:rsidRPr="00DB377C" w:rsidRDefault="001823C2" w:rsidP="00F101A5">
      <w:pPr>
        <w:rPr>
          <w:rFonts w:ascii="Times New Roman" w:eastAsia="Times New Roman" w:hAnsi="Times New Roman" w:cs="Times New Roman"/>
          <w:sz w:val="13"/>
          <w:szCs w:val="13"/>
          <w:lang w:eastAsia="fr-FR"/>
        </w:rPr>
      </w:pPr>
    </w:p>
    <w:p w14:paraId="770C4B2C" w14:textId="77777777" w:rsidR="00F101A5" w:rsidRPr="007D71D3" w:rsidRDefault="00F101A5" w:rsidP="001823C2">
      <w:pPr>
        <w:jc w:val="both"/>
        <w:rPr>
          <w:rFonts w:ascii="Times New Roman" w:eastAsia="Times New Roman" w:hAnsi="Times New Roman" w:cs="Times New Roman"/>
          <w:sz w:val="22"/>
          <w:szCs w:val="22"/>
          <w:lang w:eastAsia="fr-FR"/>
        </w:rPr>
      </w:pPr>
      <w:r w:rsidRPr="007D71D3">
        <w:rPr>
          <w:rFonts w:ascii="Times New Roman" w:eastAsia="Times New Roman" w:hAnsi="Times New Roman" w:cs="Times New Roman"/>
          <w:sz w:val="22"/>
          <w:szCs w:val="22"/>
          <w:lang w:eastAsia="fr-FR"/>
        </w:rPr>
        <w:t>La proposition  de communication (orale ou affichée) doit rendre compte d’une étude pour laquelle la procédure complète de recherche a été conduite, c’est-à-dire que des données ont été recueillies, traitées et interprétées, permettant ainsi de répondre à des hypothèses et de dégager des conclusions et perspectives. Ne seront retenues ni les propositions de comptes rendus de recherche partielle, ni les recherches qui débutent et qui ne permettent pas l’exposé de résultats. Seront examinés les projets relevant de la recherche fondamentale mais aussi les projets « cliniques ».</w:t>
      </w:r>
    </w:p>
    <w:p w14:paraId="2DACDD7B" w14:textId="77777777" w:rsidR="00EF2D5F" w:rsidRPr="00DB377C" w:rsidRDefault="00EF2D5F" w:rsidP="009405C9">
      <w:pPr>
        <w:rPr>
          <w:rFonts w:ascii="Times New Roman" w:eastAsia="Times New Roman" w:hAnsi="Times New Roman" w:cs="Times New Roman"/>
          <w:sz w:val="13"/>
          <w:szCs w:val="13"/>
          <w:lang w:eastAsia="fr-FR"/>
        </w:rPr>
      </w:pPr>
    </w:p>
    <w:p w14:paraId="5BB99352" w14:textId="77777777" w:rsidR="009405C9" w:rsidRPr="007D71D3" w:rsidRDefault="00A311B0" w:rsidP="008D2B1D">
      <w:pPr>
        <w:jc w:val="both"/>
        <w:rPr>
          <w:rFonts w:ascii="Times New Roman" w:eastAsia="Times New Roman" w:hAnsi="Times New Roman" w:cs="Times New Roman"/>
          <w:sz w:val="22"/>
          <w:szCs w:val="22"/>
          <w:lang w:eastAsia="fr-FR"/>
        </w:rPr>
      </w:pPr>
      <w:r w:rsidRPr="007D71D3">
        <w:rPr>
          <w:rFonts w:ascii="Times New Roman" w:eastAsia="Times New Roman" w:hAnsi="Times New Roman" w:cs="Times New Roman"/>
          <w:sz w:val="22"/>
          <w:szCs w:val="22"/>
          <w:lang w:eastAsia="fr-FR"/>
        </w:rPr>
        <w:t>Cet appel à communication s’adresse en priorité aux</w:t>
      </w:r>
      <w:r w:rsidR="009405C9" w:rsidRPr="007D71D3">
        <w:rPr>
          <w:rFonts w:ascii="Times New Roman" w:eastAsia="Times New Roman" w:hAnsi="Times New Roman" w:cs="Times New Roman"/>
          <w:sz w:val="22"/>
          <w:szCs w:val="22"/>
          <w:lang w:eastAsia="fr-FR"/>
        </w:rPr>
        <w:t xml:space="preserve"> jeunes chercheurs (scientifiques ou cliniciens / doctorant</w:t>
      </w:r>
      <w:r w:rsidRPr="007D71D3">
        <w:rPr>
          <w:rFonts w:ascii="Times New Roman" w:eastAsia="Times New Roman" w:hAnsi="Times New Roman" w:cs="Times New Roman"/>
          <w:sz w:val="22"/>
          <w:szCs w:val="22"/>
          <w:lang w:eastAsia="fr-FR"/>
        </w:rPr>
        <w:t>s</w:t>
      </w:r>
      <w:r w:rsidR="009405C9" w:rsidRPr="007D71D3">
        <w:rPr>
          <w:rFonts w:ascii="Times New Roman" w:eastAsia="Times New Roman" w:hAnsi="Times New Roman" w:cs="Times New Roman"/>
          <w:sz w:val="22"/>
          <w:szCs w:val="22"/>
          <w:lang w:eastAsia="fr-FR"/>
        </w:rPr>
        <w:t>, post-doc</w:t>
      </w:r>
      <w:r w:rsidRPr="007D71D3">
        <w:rPr>
          <w:rFonts w:ascii="Times New Roman" w:eastAsia="Times New Roman" w:hAnsi="Times New Roman" w:cs="Times New Roman"/>
          <w:sz w:val="22"/>
          <w:szCs w:val="22"/>
          <w:lang w:eastAsia="fr-FR"/>
        </w:rPr>
        <w:t>torants</w:t>
      </w:r>
      <w:r w:rsidR="009405C9" w:rsidRPr="007D71D3">
        <w:rPr>
          <w:rFonts w:ascii="Times New Roman" w:eastAsia="Times New Roman" w:hAnsi="Times New Roman" w:cs="Times New Roman"/>
          <w:sz w:val="22"/>
          <w:szCs w:val="22"/>
          <w:lang w:eastAsia="fr-FR"/>
        </w:rPr>
        <w:t>, titulaire</w:t>
      </w:r>
      <w:r w:rsidRPr="007D71D3">
        <w:rPr>
          <w:rFonts w:ascii="Times New Roman" w:eastAsia="Times New Roman" w:hAnsi="Times New Roman" w:cs="Times New Roman"/>
          <w:sz w:val="22"/>
          <w:szCs w:val="22"/>
          <w:lang w:eastAsia="fr-FR"/>
        </w:rPr>
        <w:t>s</w:t>
      </w:r>
      <w:r w:rsidR="009405C9" w:rsidRPr="007D71D3">
        <w:rPr>
          <w:rFonts w:ascii="Times New Roman" w:eastAsia="Times New Roman" w:hAnsi="Times New Roman" w:cs="Times New Roman"/>
          <w:sz w:val="22"/>
          <w:szCs w:val="22"/>
          <w:lang w:eastAsia="fr-FR"/>
        </w:rPr>
        <w:t xml:space="preserve"> jusqu’à 3 ans après </w:t>
      </w:r>
      <w:r w:rsidRPr="007D71D3">
        <w:rPr>
          <w:rFonts w:ascii="Times New Roman" w:eastAsia="Times New Roman" w:hAnsi="Times New Roman" w:cs="Times New Roman"/>
          <w:sz w:val="22"/>
          <w:szCs w:val="22"/>
          <w:lang w:eastAsia="fr-FR"/>
        </w:rPr>
        <w:t xml:space="preserve">leur </w:t>
      </w:r>
      <w:r w:rsidR="009405C9" w:rsidRPr="007D71D3">
        <w:rPr>
          <w:rFonts w:ascii="Times New Roman" w:eastAsia="Times New Roman" w:hAnsi="Times New Roman" w:cs="Times New Roman"/>
          <w:sz w:val="22"/>
          <w:szCs w:val="22"/>
          <w:lang w:eastAsia="fr-FR"/>
        </w:rPr>
        <w:t>titularisation).</w:t>
      </w:r>
    </w:p>
    <w:p w14:paraId="7955903F" w14:textId="77777777" w:rsidR="00024D72" w:rsidRPr="007D71D3" w:rsidRDefault="00024D72" w:rsidP="008D2B1D">
      <w:pPr>
        <w:jc w:val="both"/>
        <w:rPr>
          <w:rFonts w:ascii="Times New Roman" w:eastAsia="Times New Roman" w:hAnsi="Times New Roman" w:cs="Times New Roman"/>
          <w:sz w:val="22"/>
          <w:szCs w:val="22"/>
          <w:lang w:eastAsia="fr-FR"/>
        </w:rPr>
      </w:pPr>
      <w:r w:rsidRPr="007D71D3">
        <w:rPr>
          <w:rFonts w:ascii="Times New Roman" w:eastAsia="Times New Roman" w:hAnsi="Times New Roman" w:cs="Times New Roman"/>
          <w:sz w:val="22"/>
          <w:szCs w:val="22"/>
          <w:lang w:eastAsia="fr-FR"/>
        </w:rPr>
        <w:t xml:space="preserve">Sont éligibles pour </w:t>
      </w:r>
      <w:r w:rsidR="00E0474C" w:rsidRPr="007D71D3">
        <w:rPr>
          <w:rFonts w:ascii="Times New Roman" w:eastAsia="Times New Roman" w:hAnsi="Times New Roman" w:cs="Times New Roman"/>
          <w:b/>
          <w:sz w:val="22"/>
          <w:szCs w:val="22"/>
          <w:lang w:eastAsia="fr-FR"/>
        </w:rPr>
        <w:t xml:space="preserve">les </w:t>
      </w:r>
      <w:r w:rsidR="00707160">
        <w:rPr>
          <w:rFonts w:ascii="Times New Roman" w:eastAsia="Times New Roman" w:hAnsi="Times New Roman" w:cs="Times New Roman"/>
          <w:b/>
          <w:sz w:val="22"/>
          <w:szCs w:val="22"/>
          <w:lang w:eastAsia="fr-FR"/>
        </w:rPr>
        <w:t xml:space="preserve">3 </w:t>
      </w:r>
      <w:r w:rsidRPr="007D71D3">
        <w:rPr>
          <w:rFonts w:ascii="Times New Roman" w:eastAsia="Times New Roman" w:hAnsi="Times New Roman" w:cs="Times New Roman"/>
          <w:b/>
          <w:sz w:val="22"/>
          <w:szCs w:val="22"/>
          <w:lang w:eastAsia="fr-FR"/>
        </w:rPr>
        <w:t>présentations orales lors de la « session GIS »</w:t>
      </w:r>
      <w:r w:rsidRPr="007D71D3">
        <w:rPr>
          <w:rFonts w:ascii="Times New Roman" w:eastAsia="Times New Roman" w:hAnsi="Times New Roman" w:cs="Times New Roman"/>
          <w:sz w:val="22"/>
          <w:szCs w:val="22"/>
          <w:lang w:eastAsia="fr-FR"/>
        </w:rPr>
        <w:t xml:space="preserve"> : </w:t>
      </w:r>
    </w:p>
    <w:p w14:paraId="628BAA75" w14:textId="77777777" w:rsidR="004F2EDB" w:rsidRPr="007D71D3" w:rsidRDefault="008D2B1D" w:rsidP="00200058">
      <w:pPr>
        <w:pStyle w:val="Paragraphedeliste"/>
        <w:numPr>
          <w:ilvl w:val="0"/>
          <w:numId w:val="3"/>
        </w:numPr>
        <w:jc w:val="both"/>
        <w:rPr>
          <w:rFonts w:ascii="Times New Roman" w:eastAsia="Times New Roman" w:hAnsi="Times New Roman" w:cs="Times New Roman"/>
          <w:sz w:val="22"/>
          <w:szCs w:val="22"/>
          <w:lang w:eastAsia="fr-FR"/>
        </w:rPr>
      </w:pPr>
      <w:r w:rsidRPr="007D71D3">
        <w:rPr>
          <w:rFonts w:ascii="Times New Roman" w:eastAsia="Times New Roman" w:hAnsi="Times New Roman" w:cs="Times New Roman"/>
          <w:sz w:val="22"/>
          <w:szCs w:val="22"/>
          <w:lang w:eastAsia="fr-FR"/>
        </w:rPr>
        <w:t xml:space="preserve">les </w:t>
      </w:r>
      <w:r w:rsidR="00024D72" w:rsidRPr="007D71D3">
        <w:rPr>
          <w:rFonts w:ascii="Times New Roman" w:eastAsia="Times New Roman" w:hAnsi="Times New Roman" w:cs="Times New Roman"/>
          <w:sz w:val="22"/>
          <w:szCs w:val="22"/>
          <w:lang w:eastAsia="fr-FR"/>
        </w:rPr>
        <w:t>jeunes chercheurs et/ou jeunes cliniciens, faisant partie d’une équipe de recherche labellisée appartenant au GIS au moment de l’UA</w:t>
      </w:r>
      <w:r w:rsidR="004F2EDB" w:rsidRPr="007D71D3">
        <w:rPr>
          <w:rFonts w:ascii="Times New Roman" w:eastAsia="Times New Roman" w:hAnsi="Times New Roman" w:cs="Times New Roman"/>
          <w:sz w:val="22"/>
          <w:szCs w:val="22"/>
          <w:lang w:eastAsia="fr-FR"/>
        </w:rPr>
        <w:t>.</w:t>
      </w:r>
    </w:p>
    <w:p w14:paraId="23174829" w14:textId="77777777" w:rsidR="00E0474C" w:rsidRPr="00DB377C" w:rsidRDefault="00E0474C" w:rsidP="00024D72">
      <w:pPr>
        <w:rPr>
          <w:rFonts w:ascii="Times New Roman" w:eastAsia="Times New Roman" w:hAnsi="Times New Roman" w:cs="Times New Roman"/>
          <w:sz w:val="13"/>
          <w:szCs w:val="13"/>
          <w:lang w:eastAsia="fr-FR"/>
        </w:rPr>
      </w:pPr>
    </w:p>
    <w:tbl>
      <w:tblPr>
        <w:tblStyle w:val="Grilledutableau"/>
        <w:tblW w:w="0" w:type="auto"/>
        <w:tblInd w:w="704" w:type="dxa"/>
        <w:tblLook w:val="04A0" w:firstRow="1" w:lastRow="0" w:firstColumn="1" w:lastColumn="0" w:noHBand="0" w:noVBand="1"/>
      </w:tblPr>
      <w:tblGrid>
        <w:gridCol w:w="3398"/>
        <w:gridCol w:w="2831"/>
        <w:gridCol w:w="1457"/>
      </w:tblGrid>
      <w:tr w:rsidR="00495944" w:rsidRPr="007D71D3" w14:paraId="6D2A84EB" w14:textId="77777777" w:rsidTr="00FF1881">
        <w:trPr>
          <w:trHeight w:val="1134"/>
        </w:trPr>
        <w:tc>
          <w:tcPr>
            <w:tcW w:w="3398" w:type="dxa"/>
            <w:vAlign w:val="center"/>
          </w:tcPr>
          <w:p w14:paraId="4F3817D2" w14:textId="77777777" w:rsidR="00495944" w:rsidRPr="00495944" w:rsidRDefault="00495944" w:rsidP="00495944">
            <w:pPr>
              <w:pStyle w:val="Paragraphedeliste"/>
              <w:ind w:left="38"/>
              <w:jc w:val="center"/>
              <w:rPr>
                <w:rFonts w:ascii="Times New Roman" w:eastAsia="Times New Roman" w:hAnsi="Times New Roman" w:cs="Times New Roman"/>
                <w:sz w:val="22"/>
                <w:szCs w:val="22"/>
                <w:lang w:eastAsia="fr-FR"/>
              </w:rPr>
            </w:pPr>
            <w:r w:rsidRPr="007D71D3">
              <w:rPr>
                <w:rFonts w:ascii="Times New Roman" w:eastAsia="Times New Roman" w:hAnsi="Times New Roman" w:cs="Times New Roman"/>
                <w:sz w:val="22"/>
                <w:szCs w:val="22"/>
                <w:lang w:eastAsia="fr-FR"/>
              </w:rPr>
              <w:t>Vous pouvez rejoindre le réseau à cette adresse :</w:t>
            </w:r>
          </w:p>
        </w:tc>
        <w:tc>
          <w:tcPr>
            <w:tcW w:w="2831" w:type="dxa"/>
            <w:vAlign w:val="center"/>
          </w:tcPr>
          <w:p w14:paraId="35F6C5B5" w14:textId="77777777" w:rsidR="00495944" w:rsidRPr="007D71D3" w:rsidRDefault="00697A9D" w:rsidP="007D71D3">
            <w:pPr>
              <w:jc w:val="center"/>
              <w:rPr>
                <w:rFonts w:ascii="Times New Roman" w:eastAsia="Times New Roman" w:hAnsi="Times New Roman" w:cs="Times New Roman"/>
                <w:sz w:val="22"/>
                <w:szCs w:val="22"/>
                <w:lang w:eastAsia="fr-FR"/>
              </w:rPr>
            </w:pPr>
            <w:hyperlink r:id="rId6" w:history="1">
              <w:r w:rsidR="00495944" w:rsidRPr="007D71D3">
                <w:rPr>
                  <w:rStyle w:val="Lienhypertexte"/>
                  <w:rFonts w:ascii="Times New Roman" w:eastAsia="Times New Roman" w:hAnsi="Times New Roman" w:cs="Times New Roman"/>
                  <w:sz w:val="22"/>
                  <w:szCs w:val="22"/>
                  <w:lang w:eastAsia="fr-FR"/>
                </w:rPr>
                <w:t>https://tinyurl.com/yybuhhgs</w:t>
              </w:r>
            </w:hyperlink>
          </w:p>
        </w:tc>
        <w:tc>
          <w:tcPr>
            <w:tcW w:w="1457" w:type="dxa"/>
            <w:vAlign w:val="center"/>
          </w:tcPr>
          <w:p w14:paraId="570B723D" w14:textId="77777777" w:rsidR="00495944" w:rsidRPr="007D71D3" w:rsidRDefault="00495944" w:rsidP="00024D72">
            <w:pPr>
              <w:rPr>
                <w:rFonts w:ascii="Times New Roman" w:eastAsia="Times New Roman" w:hAnsi="Times New Roman" w:cs="Times New Roman"/>
                <w:sz w:val="22"/>
                <w:szCs w:val="22"/>
                <w:lang w:eastAsia="fr-FR"/>
              </w:rPr>
            </w:pPr>
            <w:r w:rsidRPr="007D71D3">
              <w:rPr>
                <w:rFonts w:ascii="Times New Roman" w:eastAsia="Times New Roman" w:hAnsi="Times New Roman" w:cs="Times New Roman"/>
                <w:noProof/>
                <w:sz w:val="22"/>
                <w:szCs w:val="22"/>
                <w:lang w:eastAsia="fr-FR"/>
              </w:rPr>
              <w:drawing>
                <wp:inline distT="0" distB="0" distL="0" distR="0" wp14:anchorId="3A2B0394" wp14:editId="1F35086E">
                  <wp:extent cx="648929" cy="64892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8905" cy="678905"/>
                          </a:xfrm>
                          <a:prstGeom prst="rect">
                            <a:avLst/>
                          </a:prstGeom>
                        </pic:spPr>
                      </pic:pic>
                    </a:graphicData>
                  </a:graphic>
                </wp:inline>
              </w:drawing>
            </w:r>
          </w:p>
        </w:tc>
      </w:tr>
    </w:tbl>
    <w:p w14:paraId="133A27C1" w14:textId="77777777" w:rsidR="00E0474C" w:rsidRPr="00DB377C" w:rsidRDefault="00E0474C" w:rsidP="00024D72">
      <w:pPr>
        <w:rPr>
          <w:rFonts w:ascii="Times New Roman" w:eastAsia="Times New Roman" w:hAnsi="Times New Roman" w:cs="Times New Roman"/>
          <w:sz w:val="13"/>
          <w:szCs w:val="13"/>
          <w:lang w:eastAsia="fr-FR"/>
        </w:rPr>
      </w:pPr>
    </w:p>
    <w:p w14:paraId="3913DEAC" w14:textId="77777777" w:rsidR="00200058" w:rsidRPr="007D71D3" w:rsidRDefault="00200058" w:rsidP="00024D72">
      <w:pPr>
        <w:pStyle w:val="Paragraphedeliste"/>
        <w:numPr>
          <w:ilvl w:val="0"/>
          <w:numId w:val="3"/>
        </w:numPr>
        <w:rPr>
          <w:rFonts w:ascii="Times New Roman" w:eastAsia="Times New Roman" w:hAnsi="Times New Roman" w:cs="Times New Roman"/>
          <w:sz w:val="22"/>
          <w:szCs w:val="22"/>
          <w:lang w:eastAsia="fr-FR"/>
        </w:rPr>
      </w:pPr>
      <w:r w:rsidRPr="007D71D3">
        <w:rPr>
          <w:rFonts w:ascii="Times New Roman" w:eastAsia="Times New Roman" w:hAnsi="Times New Roman" w:cs="Times New Roman"/>
          <w:sz w:val="22"/>
          <w:szCs w:val="22"/>
          <w:lang w:eastAsia="fr-FR"/>
        </w:rPr>
        <w:t xml:space="preserve">Les propositions </w:t>
      </w:r>
      <w:r w:rsidR="00E42103" w:rsidRPr="007D71D3">
        <w:rPr>
          <w:rFonts w:ascii="Times New Roman" w:eastAsia="Times New Roman" w:hAnsi="Times New Roman" w:cs="Times New Roman"/>
          <w:sz w:val="22"/>
          <w:szCs w:val="22"/>
          <w:lang w:eastAsia="fr-FR"/>
        </w:rPr>
        <w:t>s’inscriront</w:t>
      </w:r>
      <w:r w:rsidRPr="007D71D3">
        <w:rPr>
          <w:rFonts w:ascii="Times New Roman" w:eastAsia="Times New Roman" w:hAnsi="Times New Roman" w:cs="Times New Roman"/>
          <w:sz w:val="22"/>
          <w:szCs w:val="22"/>
          <w:lang w:eastAsia="fr-FR"/>
        </w:rPr>
        <w:t xml:space="preserve">, au moins en partie, </w:t>
      </w:r>
      <w:r w:rsidR="00E42103" w:rsidRPr="007D71D3">
        <w:rPr>
          <w:rFonts w:ascii="Times New Roman" w:eastAsia="Times New Roman" w:hAnsi="Times New Roman" w:cs="Times New Roman"/>
          <w:sz w:val="22"/>
          <w:szCs w:val="22"/>
          <w:lang w:eastAsia="fr-FR"/>
        </w:rPr>
        <w:t xml:space="preserve">dans </w:t>
      </w:r>
      <w:r w:rsidR="00887782" w:rsidRPr="007D71D3">
        <w:rPr>
          <w:rFonts w:ascii="Times New Roman" w:eastAsia="Times New Roman" w:hAnsi="Times New Roman" w:cs="Times New Roman"/>
          <w:sz w:val="22"/>
          <w:szCs w:val="22"/>
          <w:lang w:eastAsia="fr-FR"/>
        </w:rPr>
        <w:t>l’un des</w:t>
      </w:r>
      <w:r w:rsidRPr="007D71D3">
        <w:rPr>
          <w:rFonts w:ascii="Times New Roman" w:eastAsia="Times New Roman" w:hAnsi="Times New Roman" w:cs="Times New Roman"/>
          <w:sz w:val="22"/>
          <w:szCs w:val="22"/>
          <w:lang w:eastAsia="fr-FR"/>
        </w:rPr>
        <w:t xml:space="preserve"> thème</w:t>
      </w:r>
      <w:r w:rsidR="00887782" w:rsidRPr="007D71D3">
        <w:rPr>
          <w:rFonts w:ascii="Times New Roman" w:eastAsia="Times New Roman" w:hAnsi="Times New Roman" w:cs="Times New Roman"/>
          <w:sz w:val="22"/>
          <w:szCs w:val="22"/>
          <w:lang w:eastAsia="fr-FR"/>
        </w:rPr>
        <w:t>s</w:t>
      </w:r>
      <w:r w:rsidRPr="007D71D3">
        <w:rPr>
          <w:rFonts w:ascii="Times New Roman" w:eastAsia="Times New Roman" w:hAnsi="Times New Roman" w:cs="Times New Roman"/>
          <w:sz w:val="22"/>
          <w:szCs w:val="22"/>
          <w:lang w:eastAsia="fr-FR"/>
        </w:rPr>
        <w:t xml:space="preserve"> qui suivent :</w:t>
      </w:r>
    </w:p>
    <w:p w14:paraId="4A5231DE" w14:textId="77777777" w:rsidR="00200058" w:rsidRPr="007D71D3" w:rsidRDefault="00024D72" w:rsidP="00024D72">
      <w:pPr>
        <w:pStyle w:val="Paragraphedeliste"/>
        <w:numPr>
          <w:ilvl w:val="1"/>
          <w:numId w:val="3"/>
        </w:numPr>
        <w:rPr>
          <w:rFonts w:ascii="Times New Roman" w:eastAsia="Times New Roman" w:hAnsi="Times New Roman" w:cs="Times New Roman"/>
          <w:sz w:val="22"/>
          <w:szCs w:val="22"/>
          <w:lang w:eastAsia="fr-FR"/>
        </w:rPr>
      </w:pPr>
      <w:r w:rsidRPr="007D71D3">
        <w:rPr>
          <w:rFonts w:ascii="Times New Roman" w:eastAsia="Times New Roman" w:hAnsi="Times New Roman" w:cs="Times New Roman"/>
          <w:sz w:val="22"/>
          <w:szCs w:val="22"/>
          <w:lang w:eastAsia="fr-FR"/>
        </w:rPr>
        <w:t>dans les champs TSA/TND</w:t>
      </w:r>
    </w:p>
    <w:p w14:paraId="4E4FF321" w14:textId="77777777" w:rsidR="00200058" w:rsidRPr="007D71D3" w:rsidRDefault="00024D72" w:rsidP="00024D72">
      <w:pPr>
        <w:pStyle w:val="Paragraphedeliste"/>
        <w:numPr>
          <w:ilvl w:val="1"/>
          <w:numId w:val="3"/>
        </w:numPr>
        <w:rPr>
          <w:rFonts w:ascii="Times New Roman" w:eastAsia="Times New Roman" w:hAnsi="Times New Roman" w:cs="Times New Roman"/>
          <w:sz w:val="22"/>
          <w:szCs w:val="22"/>
          <w:lang w:eastAsia="fr-FR"/>
        </w:rPr>
      </w:pPr>
      <w:r w:rsidRPr="007D71D3">
        <w:rPr>
          <w:rFonts w:ascii="Times New Roman" w:eastAsia="Times New Roman" w:hAnsi="Times New Roman" w:cs="Times New Roman"/>
          <w:sz w:val="22"/>
          <w:szCs w:val="22"/>
          <w:lang w:eastAsia="fr-FR"/>
        </w:rPr>
        <w:t>sur la thématiques « réseaux </w:t>
      </w:r>
      <w:r w:rsidR="00B41AFC">
        <w:rPr>
          <w:rFonts w:ascii="Times New Roman" w:eastAsia="Times New Roman" w:hAnsi="Times New Roman" w:cs="Times New Roman"/>
          <w:sz w:val="22"/>
          <w:szCs w:val="22"/>
          <w:lang w:eastAsia="fr-FR"/>
        </w:rPr>
        <w:t>de neurones</w:t>
      </w:r>
      <w:r w:rsidRPr="007D71D3">
        <w:rPr>
          <w:rFonts w:ascii="Times New Roman" w:eastAsia="Times New Roman" w:hAnsi="Times New Roman" w:cs="Times New Roman"/>
          <w:sz w:val="22"/>
          <w:szCs w:val="22"/>
          <w:lang w:eastAsia="fr-FR"/>
        </w:rPr>
        <w:t xml:space="preserve">» </w:t>
      </w:r>
    </w:p>
    <w:p w14:paraId="6C2F1EE3" w14:textId="77777777" w:rsidR="00200058" w:rsidRPr="007D71D3" w:rsidRDefault="00024D72" w:rsidP="00024D72">
      <w:pPr>
        <w:pStyle w:val="Paragraphedeliste"/>
        <w:numPr>
          <w:ilvl w:val="1"/>
          <w:numId w:val="3"/>
        </w:numPr>
        <w:rPr>
          <w:rFonts w:ascii="Times New Roman" w:eastAsia="Times New Roman" w:hAnsi="Times New Roman" w:cs="Times New Roman"/>
          <w:sz w:val="22"/>
          <w:szCs w:val="22"/>
          <w:lang w:eastAsia="fr-FR"/>
        </w:rPr>
      </w:pPr>
      <w:r w:rsidRPr="007D71D3">
        <w:rPr>
          <w:rFonts w:ascii="Times New Roman" w:eastAsia="Times New Roman" w:hAnsi="Times New Roman" w:cs="Times New Roman"/>
          <w:sz w:val="22"/>
          <w:szCs w:val="22"/>
          <w:lang w:eastAsia="fr-FR"/>
        </w:rPr>
        <w:t>dans le cadre d’une collaboration internationale.</w:t>
      </w:r>
    </w:p>
    <w:p w14:paraId="66C0EBDD" w14:textId="77777777" w:rsidR="00024D72" w:rsidRPr="007D71D3" w:rsidRDefault="0050388D" w:rsidP="00024D72">
      <w:pPr>
        <w:pStyle w:val="Paragraphedeliste"/>
        <w:numPr>
          <w:ilvl w:val="1"/>
          <w:numId w:val="3"/>
        </w:numPr>
        <w:rPr>
          <w:rFonts w:ascii="Times New Roman" w:eastAsia="Times New Roman" w:hAnsi="Times New Roman" w:cs="Times New Roman"/>
          <w:sz w:val="22"/>
          <w:szCs w:val="22"/>
          <w:lang w:eastAsia="fr-FR"/>
        </w:rPr>
      </w:pPr>
      <w:r>
        <w:rPr>
          <w:rFonts w:ascii="Times New Roman" w:eastAsia="Times New Roman" w:hAnsi="Times New Roman" w:cs="Times New Roman"/>
          <w:sz w:val="22"/>
          <w:szCs w:val="22"/>
          <w:lang w:eastAsia="fr-FR"/>
        </w:rPr>
        <w:t>Dans le cadre d’une</w:t>
      </w:r>
      <w:r w:rsidR="00024D72" w:rsidRPr="007D71D3">
        <w:rPr>
          <w:rFonts w:ascii="Times New Roman" w:eastAsia="Times New Roman" w:hAnsi="Times New Roman" w:cs="Times New Roman"/>
          <w:sz w:val="22"/>
          <w:szCs w:val="22"/>
          <w:lang w:eastAsia="fr-FR"/>
        </w:rPr>
        <w:t xml:space="preserve"> « recherche participative ».</w:t>
      </w:r>
    </w:p>
    <w:p w14:paraId="122571CD" w14:textId="77777777" w:rsidR="005B3AEF" w:rsidRPr="00DB377C" w:rsidRDefault="005B3AEF" w:rsidP="009405C9">
      <w:pPr>
        <w:rPr>
          <w:rFonts w:ascii="Times New Roman" w:eastAsia="Times New Roman" w:hAnsi="Times New Roman" w:cs="Times New Roman"/>
          <w:sz w:val="13"/>
          <w:szCs w:val="13"/>
          <w:lang w:eastAsia="fr-FR"/>
        </w:rPr>
      </w:pPr>
    </w:p>
    <w:p w14:paraId="418B8A42" w14:textId="77777777" w:rsidR="00495944" w:rsidRPr="007D71D3" w:rsidRDefault="00495944" w:rsidP="00495944">
      <w:pPr>
        <w:jc w:val="both"/>
        <w:rPr>
          <w:rFonts w:ascii="Times New Roman" w:eastAsia="Times New Roman" w:hAnsi="Times New Roman" w:cs="Times New Roman"/>
          <w:sz w:val="22"/>
          <w:szCs w:val="22"/>
          <w:lang w:eastAsia="fr-FR"/>
        </w:rPr>
      </w:pPr>
      <w:r w:rsidRPr="007D71D3">
        <w:rPr>
          <w:rFonts w:ascii="Times New Roman" w:eastAsia="Times New Roman" w:hAnsi="Times New Roman" w:cs="Times New Roman"/>
          <w:sz w:val="22"/>
          <w:szCs w:val="22"/>
          <w:lang w:eastAsia="fr-FR"/>
        </w:rPr>
        <w:t xml:space="preserve">Les propositions de communications affichées doivent se situer dans le champ des </w:t>
      </w:r>
      <w:r>
        <w:rPr>
          <w:rFonts w:ascii="Times New Roman" w:eastAsia="Times New Roman" w:hAnsi="Times New Roman" w:cs="Times New Roman"/>
          <w:sz w:val="22"/>
          <w:szCs w:val="22"/>
          <w:lang w:eastAsia="fr-FR"/>
        </w:rPr>
        <w:t xml:space="preserve">troubles du développement, notamment des </w:t>
      </w:r>
      <w:r w:rsidRPr="007D71D3">
        <w:rPr>
          <w:rFonts w:ascii="Times New Roman" w:eastAsia="Times New Roman" w:hAnsi="Times New Roman" w:cs="Times New Roman"/>
          <w:sz w:val="22"/>
          <w:szCs w:val="22"/>
          <w:lang w:eastAsia="fr-FR"/>
        </w:rPr>
        <w:t>TSA</w:t>
      </w:r>
      <w:r>
        <w:rPr>
          <w:rFonts w:ascii="Times New Roman" w:eastAsia="Times New Roman" w:hAnsi="Times New Roman" w:cs="Times New Roman"/>
          <w:sz w:val="22"/>
          <w:szCs w:val="22"/>
          <w:lang w:eastAsia="fr-FR"/>
        </w:rPr>
        <w:t>.</w:t>
      </w:r>
    </w:p>
    <w:p w14:paraId="2143D614" w14:textId="77777777" w:rsidR="00495944" w:rsidRPr="00DB377C" w:rsidRDefault="00495944" w:rsidP="00495944">
      <w:pPr>
        <w:jc w:val="both"/>
        <w:rPr>
          <w:rFonts w:ascii="Times New Roman" w:eastAsia="Times New Roman" w:hAnsi="Times New Roman" w:cs="Times New Roman"/>
          <w:sz w:val="13"/>
          <w:szCs w:val="13"/>
          <w:lang w:eastAsia="fr-FR"/>
        </w:rPr>
      </w:pPr>
    </w:p>
    <w:p w14:paraId="42787769" w14:textId="77777777" w:rsidR="00495944" w:rsidRPr="007D71D3" w:rsidRDefault="00495944" w:rsidP="00495944">
      <w:pPr>
        <w:jc w:val="both"/>
        <w:rPr>
          <w:rFonts w:ascii="Times New Roman" w:eastAsia="Times New Roman" w:hAnsi="Times New Roman" w:cs="Times New Roman"/>
          <w:sz w:val="22"/>
          <w:szCs w:val="22"/>
          <w:lang w:eastAsia="fr-FR"/>
        </w:rPr>
      </w:pPr>
      <w:r w:rsidRPr="007D71D3">
        <w:rPr>
          <w:rFonts w:ascii="Times New Roman" w:eastAsia="Times New Roman" w:hAnsi="Times New Roman" w:cs="Times New Roman"/>
          <w:sz w:val="22"/>
          <w:szCs w:val="22"/>
          <w:lang w:eastAsia="fr-FR"/>
        </w:rPr>
        <w:t>Votre proposition de communication, formulée en français ou en anglais, sera soumise en ligne dans le formulaire disponible à cette adresse :</w:t>
      </w:r>
    </w:p>
    <w:p w14:paraId="2289CF30" w14:textId="77777777" w:rsidR="004F2EDB" w:rsidRPr="00DB377C" w:rsidRDefault="004F2EDB" w:rsidP="005B3AEF">
      <w:pPr>
        <w:rPr>
          <w:rFonts w:ascii="Times New Roman" w:eastAsia="Times New Roman" w:hAnsi="Times New Roman" w:cs="Times New Roman"/>
          <w:sz w:val="13"/>
          <w:szCs w:val="13"/>
          <w:lang w:eastAsia="fr-FR"/>
        </w:rPr>
      </w:pPr>
    </w:p>
    <w:tbl>
      <w:tblPr>
        <w:tblStyle w:val="Grilledutableau"/>
        <w:tblW w:w="0" w:type="auto"/>
        <w:jc w:val="center"/>
        <w:tblLook w:val="04A0" w:firstRow="1" w:lastRow="0" w:firstColumn="1" w:lastColumn="0" w:noHBand="0" w:noVBand="1"/>
      </w:tblPr>
      <w:tblGrid>
        <w:gridCol w:w="2972"/>
        <w:gridCol w:w="1461"/>
      </w:tblGrid>
      <w:tr w:rsidR="004F2EDB" w:rsidRPr="007D71D3" w14:paraId="6EAFABA7" w14:textId="77777777" w:rsidTr="00F20AD5">
        <w:trPr>
          <w:jc w:val="center"/>
        </w:trPr>
        <w:tc>
          <w:tcPr>
            <w:tcW w:w="2972" w:type="dxa"/>
            <w:vAlign w:val="center"/>
          </w:tcPr>
          <w:p w14:paraId="1BDE2853" w14:textId="77777777" w:rsidR="004F2EDB" w:rsidRPr="007D71D3" w:rsidRDefault="00697A9D" w:rsidP="007D71D3">
            <w:pPr>
              <w:jc w:val="both"/>
              <w:rPr>
                <w:rFonts w:ascii="Times New Roman" w:eastAsia="Times New Roman" w:hAnsi="Times New Roman" w:cs="Times New Roman"/>
                <w:sz w:val="22"/>
                <w:szCs w:val="22"/>
                <w:lang w:eastAsia="fr-FR"/>
              </w:rPr>
            </w:pPr>
            <w:hyperlink r:id="rId8" w:history="1">
              <w:r w:rsidR="004F2EDB" w:rsidRPr="007D71D3">
                <w:rPr>
                  <w:rStyle w:val="Lienhypertexte"/>
                  <w:rFonts w:ascii="Times New Roman" w:eastAsia="Times New Roman" w:hAnsi="Times New Roman" w:cs="Times New Roman"/>
                  <w:sz w:val="22"/>
                  <w:szCs w:val="22"/>
                  <w:lang w:eastAsia="fr-FR"/>
                </w:rPr>
                <w:t>https://tinyurl.com/y4hucyox</w:t>
              </w:r>
            </w:hyperlink>
          </w:p>
        </w:tc>
        <w:tc>
          <w:tcPr>
            <w:tcW w:w="1461" w:type="dxa"/>
            <w:vAlign w:val="center"/>
          </w:tcPr>
          <w:p w14:paraId="34BDC15C" w14:textId="77777777" w:rsidR="004F2EDB" w:rsidRPr="007D71D3" w:rsidRDefault="004F2EDB" w:rsidP="005B3AEF">
            <w:pPr>
              <w:rPr>
                <w:rFonts w:ascii="Times New Roman" w:eastAsia="Times New Roman" w:hAnsi="Times New Roman" w:cs="Times New Roman"/>
                <w:sz w:val="22"/>
                <w:szCs w:val="22"/>
                <w:lang w:eastAsia="fr-FR"/>
              </w:rPr>
            </w:pPr>
            <w:r w:rsidRPr="007D71D3">
              <w:rPr>
                <w:rFonts w:ascii="Times New Roman" w:eastAsia="Times New Roman" w:hAnsi="Times New Roman" w:cs="Times New Roman"/>
                <w:noProof/>
                <w:sz w:val="22"/>
                <w:szCs w:val="22"/>
                <w:lang w:eastAsia="fr-FR"/>
              </w:rPr>
              <w:drawing>
                <wp:inline distT="0" distB="0" distL="0" distR="0" wp14:anchorId="50911843" wp14:editId="695C93EF">
                  <wp:extent cx="657839" cy="657839"/>
                  <wp:effectExtent l="0" t="0" r="317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7420" cy="687420"/>
                          </a:xfrm>
                          <a:prstGeom prst="rect">
                            <a:avLst/>
                          </a:prstGeom>
                        </pic:spPr>
                      </pic:pic>
                    </a:graphicData>
                  </a:graphic>
                </wp:inline>
              </w:drawing>
            </w:r>
          </w:p>
        </w:tc>
      </w:tr>
    </w:tbl>
    <w:p w14:paraId="64591F93" w14:textId="77777777" w:rsidR="004F2EDB" w:rsidRPr="00DB377C" w:rsidRDefault="004F2EDB" w:rsidP="005B3AEF">
      <w:pPr>
        <w:rPr>
          <w:rFonts w:ascii="Times New Roman" w:eastAsia="Times New Roman" w:hAnsi="Times New Roman" w:cs="Times New Roman"/>
          <w:sz w:val="13"/>
          <w:szCs w:val="13"/>
          <w:lang w:eastAsia="fr-FR"/>
        </w:rPr>
      </w:pPr>
    </w:p>
    <w:p w14:paraId="4A1D389F" w14:textId="77777777" w:rsidR="00287703" w:rsidRDefault="00287703" w:rsidP="00495944">
      <w:pPr>
        <w:jc w:val="both"/>
        <w:rPr>
          <w:rFonts w:ascii="Times New Roman" w:eastAsia="Times New Roman" w:hAnsi="Times New Roman" w:cs="Times New Roman"/>
          <w:sz w:val="13"/>
          <w:szCs w:val="13"/>
          <w:lang w:eastAsia="fr-FR"/>
        </w:rPr>
      </w:pPr>
    </w:p>
    <w:p w14:paraId="5E120D04" w14:textId="77777777" w:rsidR="00414A4A" w:rsidRPr="000D0ACD" w:rsidRDefault="00414A4A" w:rsidP="00414A4A">
      <w:pPr>
        <w:jc w:val="center"/>
        <w:rPr>
          <w:b/>
          <w:color w:val="0070C0"/>
        </w:rPr>
      </w:pPr>
      <w:r>
        <w:rPr>
          <w:b/>
          <w:color w:val="0070C0"/>
        </w:rPr>
        <w:t xml:space="preserve">Un « prix » jeune chercheur sera attribué à la meilleure communication et </w:t>
      </w:r>
      <w:r w:rsidR="00AA3219">
        <w:rPr>
          <w:b/>
          <w:color w:val="0070C0"/>
        </w:rPr>
        <w:t>donnera lieu à</w:t>
      </w:r>
      <w:r>
        <w:rPr>
          <w:b/>
          <w:color w:val="0070C0"/>
        </w:rPr>
        <w:t xml:space="preserve"> une invitation pour une communication orale dans le programme général de l’université d’automne de 2022 </w:t>
      </w:r>
      <w:r w:rsidR="00B224A1">
        <w:rPr>
          <w:b/>
          <w:color w:val="0070C0"/>
        </w:rPr>
        <w:t>avec une</w:t>
      </w:r>
      <w:r>
        <w:rPr>
          <w:b/>
          <w:color w:val="0070C0"/>
        </w:rPr>
        <w:t xml:space="preserve"> gratuité totale de participation</w:t>
      </w:r>
      <w:r w:rsidR="00B224A1">
        <w:rPr>
          <w:b/>
          <w:color w:val="0070C0"/>
        </w:rPr>
        <w:t xml:space="preserve"> à l’ensemble de l’événement </w:t>
      </w:r>
      <w:r w:rsidR="00B224A1" w:rsidRPr="00AA3219">
        <w:rPr>
          <w:color w:val="0070C0"/>
        </w:rPr>
        <w:t>(Transport, logement, restauration et inscription)</w:t>
      </w:r>
      <w:r>
        <w:rPr>
          <w:b/>
          <w:color w:val="0070C0"/>
        </w:rPr>
        <w:t>.</w:t>
      </w:r>
    </w:p>
    <w:p w14:paraId="758A49D0" w14:textId="77777777" w:rsidR="00414A4A" w:rsidRPr="00DB377C" w:rsidRDefault="00414A4A" w:rsidP="00495944">
      <w:pPr>
        <w:jc w:val="both"/>
        <w:rPr>
          <w:rFonts w:ascii="Times New Roman" w:eastAsia="Times New Roman" w:hAnsi="Times New Roman" w:cs="Times New Roman"/>
          <w:sz w:val="13"/>
          <w:szCs w:val="13"/>
          <w:lang w:eastAsia="fr-FR"/>
        </w:rPr>
      </w:pPr>
    </w:p>
    <w:p w14:paraId="553E97F6" w14:textId="77777777" w:rsidR="00495944" w:rsidRPr="007D71D3" w:rsidRDefault="00495944" w:rsidP="007D5C30">
      <w:pPr>
        <w:jc w:val="center"/>
        <w:rPr>
          <w:sz w:val="22"/>
          <w:szCs w:val="22"/>
        </w:rPr>
      </w:pPr>
      <w:r w:rsidRPr="007D71D3">
        <w:rPr>
          <w:rFonts w:ascii="Times New Roman" w:eastAsia="Times New Roman" w:hAnsi="Times New Roman" w:cs="Times New Roman"/>
          <w:sz w:val="22"/>
          <w:szCs w:val="22"/>
          <w:lang w:eastAsia="fr-FR"/>
        </w:rPr>
        <w:t>Contact pour toute demande d’information :</w:t>
      </w:r>
    </w:p>
    <w:p w14:paraId="5D58ABAE" w14:textId="77777777" w:rsidR="00D37A0C" w:rsidRPr="00FF1881" w:rsidRDefault="00697A9D" w:rsidP="007D5C30">
      <w:pPr>
        <w:jc w:val="center"/>
        <w:rPr>
          <w:rFonts w:ascii="Times New Roman" w:eastAsia="Times New Roman" w:hAnsi="Times New Roman" w:cs="Times New Roman"/>
          <w:sz w:val="22"/>
          <w:szCs w:val="22"/>
          <w:lang w:eastAsia="fr-FR"/>
        </w:rPr>
      </w:pPr>
      <w:hyperlink r:id="rId10" w:history="1">
        <w:r w:rsidR="00495944" w:rsidRPr="007D71D3">
          <w:rPr>
            <w:rStyle w:val="Lienhypertexte"/>
            <w:rFonts w:ascii="Times New Roman" w:eastAsia="Times New Roman" w:hAnsi="Times New Roman" w:cs="Times New Roman"/>
            <w:sz w:val="22"/>
            <w:szCs w:val="22"/>
            <w:lang w:eastAsia="fr-FR"/>
          </w:rPr>
          <w:t>com.ua.arapi.gis.2021@gmail.com</w:t>
        </w:r>
      </w:hyperlink>
    </w:p>
    <w:sectPr w:rsidR="00D37A0C" w:rsidRPr="00FF1881" w:rsidSect="00DB377C">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111"/>
    <w:multiLevelType w:val="hybridMultilevel"/>
    <w:tmpl w:val="4484FC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3172B2"/>
    <w:multiLevelType w:val="hybridMultilevel"/>
    <w:tmpl w:val="DD7A24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801DF5"/>
    <w:multiLevelType w:val="hybridMultilevel"/>
    <w:tmpl w:val="07FED8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C9"/>
    <w:rsid w:val="00024D72"/>
    <w:rsid w:val="0013159D"/>
    <w:rsid w:val="00180181"/>
    <w:rsid w:val="001823C2"/>
    <w:rsid w:val="00187438"/>
    <w:rsid w:val="001904BC"/>
    <w:rsid w:val="001A597E"/>
    <w:rsid w:val="00200058"/>
    <w:rsid w:val="00280988"/>
    <w:rsid w:val="00287703"/>
    <w:rsid w:val="002F2393"/>
    <w:rsid w:val="003349DF"/>
    <w:rsid w:val="00344979"/>
    <w:rsid w:val="00353FC6"/>
    <w:rsid w:val="003C0A7E"/>
    <w:rsid w:val="003F3C71"/>
    <w:rsid w:val="004001F6"/>
    <w:rsid w:val="004118FD"/>
    <w:rsid w:val="00414A4A"/>
    <w:rsid w:val="00451837"/>
    <w:rsid w:val="00495944"/>
    <w:rsid w:val="004F2EDB"/>
    <w:rsid w:val="0050181E"/>
    <w:rsid w:val="0050388D"/>
    <w:rsid w:val="00554BEF"/>
    <w:rsid w:val="00583A08"/>
    <w:rsid w:val="005B3AEF"/>
    <w:rsid w:val="005F2BD2"/>
    <w:rsid w:val="00610B18"/>
    <w:rsid w:val="00661B03"/>
    <w:rsid w:val="00680148"/>
    <w:rsid w:val="00697A9D"/>
    <w:rsid w:val="006E64A8"/>
    <w:rsid w:val="00707160"/>
    <w:rsid w:val="0071580B"/>
    <w:rsid w:val="007557BB"/>
    <w:rsid w:val="007A006C"/>
    <w:rsid w:val="007D5C30"/>
    <w:rsid w:val="007D71D3"/>
    <w:rsid w:val="007E4B4F"/>
    <w:rsid w:val="007E6C87"/>
    <w:rsid w:val="00883286"/>
    <w:rsid w:val="00887782"/>
    <w:rsid w:val="008D2B1D"/>
    <w:rsid w:val="009405C9"/>
    <w:rsid w:val="00952D74"/>
    <w:rsid w:val="0095743E"/>
    <w:rsid w:val="0096107D"/>
    <w:rsid w:val="009B2CE8"/>
    <w:rsid w:val="00A311B0"/>
    <w:rsid w:val="00A91910"/>
    <w:rsid w:val="00AA3219"/>
    <w:rsid w:val="00B224A1"/>
    <w:rsid w:val="00B41AFC"/>
    <w:rsid w:val="00C116E1"/>
    <w:rsid w:val="00C65D27"/>
    <w:rsid w:val="00D2666E"/>
    <w:rsid w:val="00D37A0C"/>
    <w:rsid w:val="00D80CF0"/>
    <w:rsid w:val="00DB377C"/>
    <w:rsid w:val="00E0474C"/>
    <w:rsid w:val="00E42103"/>
    <w:rsid w:val="00E46E73"/>
    <w:rsid w:val="00EB6D3D"/>
    <w:rsid w:val="00ED0260"/>
    <w:rsid w:val="00EF2D5F"/>
    <w:rsid w:val="00F101A5"/>
    <w:rsid w:val="00F16BFD"/>
    <w:rsid w:val="00F20AD5"/>
    <w:rsid w:val="00FF18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A304"/>
  <w15:chartTrackingRefBased/>
  <w15:docId w15:val="{F09367B8-D7F0-794A-AE08-C9399840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9405C9"/>
  </w:style>
  <w:style w:type="character" w:customStyle="1" w:styleId="apple-tab-span">
    <w:name w:val="apple-tab-span"/>
    <w:basedOn w:val="Policepardfaut"/>
    <w:rsid w:val="009405C9"/>
  </w:style>
  <w:style w:type="character" w:styleId="Lienhypertexte">
    <w:name w:val="Hyperlink"/>
    <w:basedOn w:val="Policepardfaut"/>
    <w:uiPriority w:val="99"/>
    <w:unhideWhenUsed/>
    <w:rsid w:val="009405C9"/>
    <w:rPr>
      <w:color w:val="0000FF"/>
      <w:u w:val="single"/>
    </w:rPr>
  </w:style>
  <w:style w:type="paragraph" w:styleId="Paragraphedeliste">
    <w:name w:val="List Paragraph"/>
    <w:basedOn w:val="Normal"/>
    <w:uiPriority w:val="34"/>
    <w:qFormat/>
    <w:rsid w:val="00F101A5"/>
    <w:pPr>
      <w:ind w:left="720"/>
      <w:contextualSpacing/>
    </w:pPr>
  </w:style>
  <w:style w:type="character" w:styleId="Mentionnonrsolue">
    <w:name w:val="Unresolved Mention"/>
    <w:basedOn w:val="Policepardfaut"/>
    <w:uiPriority w:val="99"/>
    <w:semiHidden/>
    <w:unhideWhenUsed/>
    <w:rsid w:val="005B3AEF"/>
    <w:rPr>
      <w:color w:val="605E5C"/>
      <w:shd w:val="clear" w:color="auto" w:fill="E1DFDD"/>
    </w:rPr>
  </w:style>
  <w:style w:type="character" w:styleId="Lienhypertextesuivivisit">
    <w:name w:val="FollowedHyperlink"/>
    <w:basedOn w:val="Policepardfaut"/>
    <w:uiPriority w:val="99"/>
    <w:semiHidden/>
    <w:unhideWhenUsed/>
    <w:rsid w:val="00E0474C"/>
    <w:rPr>
      <w:color w:val="954F72" w:themeColor="followedHyperlink"/>
      <w:u w:val="single"/>
    </w:rPr>
  </w:style>
  <w:style w:type="table" w:styleId="Grilledutableau">
    <w:name w:val="Table Grid"/>
    <w:basedOn w:val="TableauNormal"/>
    <w:uiPriority w:val="39"/>
    <w:rsid w:val="00E04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349D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349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73339">
      <w:bodyDiv w:val="1"/>
      <w:marLeft w:val="0"/>
      <w:marRight w:val="0"/>
      <w:marTop w:val="0"/>
      <w:marBottom w:val="0"/>
      <w:divBdr>
        <w:top w:val="none" w:sz="0" w:space="0" w:color="auto"/>
        <w:left w:val="none" w:sz="0" w:space="0" w:color="auto"/>
        <w:bottom w:val="none" w:sz="0" w:space="0" w:color="auto"/>
        <w:right w:val="none" w:sz="0" w:space="0" w:color="auto"/>
      </w:divBdr>
      <w:divsChild>
        <w:div w:id="896285058">
          <w:marLeft w:val="0"/>
          <w:marRight w:val="0"/>
          <w:marTop w:val="0"/>
          <w:marBottom w:val="0"/>
          <w:divBdr>
            <w:top w:val="none" w:sz="0" w:space="0" w:color="auto"/>
            <w:left w:val="none" w:sz="0" w:space="0" w:color="auto"/>
            <w:bottom w:val="none" w:sz="0" w:space="0" w:color="auto"/>
            <w:right w:val="none" w:sz="0" w:space="0" w:color="auto"/>
          </w:divBdr>
        </w:div>
        <w:div w:id="1158111616">
          <w:marLeft w:val="0"/>
          <w:marRight w:val="0"/>
          <w:marTop w:val="0"/>
          <w:marBottom w:val="0"/>
          <w:divBdr>
            <w:top w:val="none" w:sz="0" w:space="0" w:color="auto"/>
            <w:left w:val="none" w:sz="0" w:space="0" w:color="auto"/>
            <w:bottom w:val="none" w:sz="0" w:space="0" w:color="auto"/>
            <w:right w:val="none" w:sz="0" w:space="0" w:color="auto"/>
          </w:divBdr>
        </w:div>
        <w:div w:id="344752051">
          <w:marLeft w:val="0"/>
          <w:marRight w:val="0"/>
          <w:marTop w:val="0"/>
          <w:marBottom w:val="0"/>
          <w:divBdr>
            <w:top w:val="none" w:sz="0" w:space="0" w:color="auto"/>
            <w:left w:val="none" w:sz="0" w:space="0" w:color="auto"/>
            <w:bottom w:val="none" w:sz="0" w:space="0" w:color="auto"/>
            <w:right w:val="none" w:sz="0" w:space="0" w:color="auto"/>
          </w:divBdr>
        </w:div>
        <w:div w:id="557713470">
          <w:marLeft w:val="0"/>
          <w:marRight w:val="0"/>
          <w:marTop w:val="0"/>
          <w:marBottom w:val="0"/>
          <w:divBdr>
            <w:top w:val="none" w:sz="0" w:space="0" w:color="auto"/>
            <w:left w:val="none" w:sz="0" w:space="0" w:color="auto"/>
            <w:bottom w:val="none" w:sz="0" w:space="0" w:color="auto"/>
            <w:right w:val="none" w:sz="0" w:space="0" w:color="auto"/>
          </w:divBdr>
        </w:div>
        <w:div w:id="818694320">
          <w:marLeft w:val="0"/>
          <w:marRight w:val="0"/>
          <w:marTop w:val="0"/>
          <w:marBottom w:val="0"/>
          <w:divBdr>
            <w:top w:val="none" w:sz="0" w:space="0" w:color="auto"/>
            <w:left w:val="none" w:sz="0" w:space="0" w:color="auto"/>
            <w:bottom w:val="none" w:sz="0" w:space="0" w:color="auto"/>
            <w:right w:val="none" w:sz="0" w:space="0" w:color="auto"/>
          </w:divBdr>
        </w:div>
      </w:divsChild>
    </w:div>
    <w:div w:id="619147407">
      <w:bodyDiv w:val="1"/>
      <w:marLeft w:val="0"/>
      <w:marRight w:val="0"/>
      <w:marTop w:val="0"/>
      <w:marBottom w:val="0"/>
      <w:divBdr>
        <w:top w:val="none" w:sz="0" w:space="0" w:color="auto"/>
        <w:left w:val="none" w:sz="0" w:space="0" w:color="auto"/>
        <w:bottom w:val="none" w:sz="0" w:space="0" w:color="auto"/>
        <w:right w:val="none" w:sz="0" w:space="0" w:color="auto"/>
      </w:divBdr>
      <w:divsChild>
        <w:div w:id="52244338">
          <w:marLeft w:val="0"/>
          <w:marRight w:val="0"/>
          <w:marTop w:val="0"/>
          <w:marBottom w:val="0"/>
          <w:divBdr>
            <w:top w:val="none" w:sz="0" w:space="0" w:color="auto"/>
            <w:left w:val="none" w:sz="0" w:space="0" w:color="auto"/>
            <w:bottom w:val="none" w:sz="0" w:space="0" w:color="auto"/>
            <w:right w:val="none" w:sz="0" w:space="0" w:color="auto"/>
          </w:divBdr>
        </w:div>
        <w:div w:id="783304271">
          <w:marLeft w:val="0"/>
          <w:marRight w:val="0"/>
          <w:marTop w:val="0"/>
          <w:marBottom w:val="0"/>
          <w:divBdr>
            <w:top w:val="none" w:sz="0" w:space="0" w:color="auto"/>
            <w:left w:val="none" w:sz="0" w:space="0" w:color="auto"/>
            <w:bottom w:val="none" w:sz="0" w:space="0" w:color="auto"/>
            <w:right w:val="none" w:sz="0" w:space="0" w:color="auto"/>
          </w:divBdr>
        </w:div>
        <w:div w:id="1887984747">
          <w:marLeft w:val="0"/>
          <w:marRight w:val="0"/>
          <w:marTop w:val="0"/>
          <w:marBottom w:val="0"/>
          <w:divBdr>
            <w:top w:val="none" w:sz="0" w:space="0" w:color="auto"/>
            <w:left w:val="none" w:sz="0" w:space="0" w:color="auto"/>
            <w:bottom w:val="none" w:sz="0" w:space="0" w:color="auto"/>
            <w:right w:val="none" w:sz="0" w:space="0" w:color="auto"/>
          </w:divBdr>
        </w:div>
        <w:div w:id="639842749">
          <w:marLeft w:val="0"/>
          <w:marRight w:val="0"/>
          <w:marTop w:val="0"/>
          <w:marBottom w:val="0"/>
          <w:divBdr>
            <w:top w:val="none" w:sz="0" w:space="0" w:color="auto"/>
            <w:left w:val="none" w:sz="0" w:space="0" w:color="auto"/>
            <w:bottom w:val="none" w:sz="0" w:space="0" w:color="auto"/>
            <w:right w:val="none" w:sz="0" w:space="0" w:color="auto"/>
          </w:divBdr>
        </w:div>
        <w:div w:id="304966195">
          <w:marLeft w:val="0"/>
          <w:marRight w:val="0"/>
          <w:marTop w:val="0"/>
          <w:marBottom w:val="0"/>
          <w:divBdr>
            <w:top w:val="none" w:sz="0" w:space="0" w:color="auto"/>
            <w:left w:val="none" w:sz="0" w:space="0" w:color="auto"/>
            <w:bottom w:val="none" w:sz="0" w:space="0" w:color="auto"/>
            <w:right w:val="none" w:sz="0" w:space="0" w:color="auto"/>
          </w:divBdr>
        </w:div>
        <w:div w:id="1547450340">
          <w:marLeft w:val="0"/>
          <w:marRight w:val="0"/>
          <w:marTop w:val="0"/>
          <w:marBottom w:val="0"/>
          <w:divBdr>
            <w:top w:val="none" w:sz="0" w:space="0" w:color="auto"/>
            <w:left w:val="none" w:sz="0" w:space="0" w:color="auto"/>
            <w:bottom w:val="none" w:sz="0" w:space="0" w:color="auto"/>
            <w:right w:val="none" w:sz="0" w:space="0" w:color="auto"/>
          </w:divBdr>
        </w:div>
        <w:div w:id="1168448852">
          <w:marLeft w:val="0"/>
          <w:marRight w:val="0"/>
          <w:marTop w:val="0"/>
          <w:marBottom w:val="0"/>
          <w:divBdr>
            <w:top w:val="none" w:sz="0" w:space="0" w:color="auto"/>
            <w:left w:val="none" w:sz="0" w:space="0" w:color="auto"/>
            <w:bottom w:val="none" w:sz="0" w:space="0" w:color="auto"/>
            <w:right w:val="none" w:sz="0" w:space="0" w:color="auto"/>
          </w:divBdr>
        </w:div>
        <w:div w:id="1084841710">
          <w:marLeft w:val="0"/>
          <w:marRight w:val="0"/>
          <w:marTop w:val="0"/>
          <w:marBottom w:val="0"/>
          <w:divBdr>
            <w:top w:val="none" w:sz="0" w:space="0" w:color="auto"/>
            <w:left w:val="none" w:sz="0" w:space="0" w:color="auto"/>
            <w:bottom w:val="none" w:sz="0" w:space="0" w:color="auto"/>
            <w:right w:val="none" w:sz="0" w:space="0" w:color="auto"/>
          </w:divBdr>
        </w:div>
        <w:div w:id="2047480885">
          <w:marLeft w:val="0"/>
          <w:marRight w:val="0"/>
          <w:marTop w:val="0"/>
          <w:marBottom w:val="0"/>
          <w:divBdr>
            <w:top w:val="none" w:sz="0" w:space="0" w:color="auto"/>
            <w:left w:val="none" w:sz="0" w:space="0" w:color="auto"/>
            <w:bottom w:val="none" w:sz="0" w:space="0" w:color="auto"/>
            <w:right w:val="none" w:sz="0" w:space="0" w:color="auto"/>
          </w:divBdr>
        </w:div>
        <w:div w:id="1416852721">
          <w:marLeft w:val="0"/>
          <w:marRight w:val="0"/>
          <w:marTop w:val="0"/>
          <w:marBottom w:val="0"/>
          <w:divBdr>
            <w:top w:val="none" w:sz="0" w:space="0" w:color="auto"/>
            <w:left w:val="none" w:sz="0" w:space="0" w:color="auto"/>
            <w:bottom w:val="none" w:sz="0" w:space="0" w:color="auto"/>
            <w:right w:val="none" w:sz="0" w:space="0" w:color="auto"/>
          </w:divBdr>
        </w:div>
        <w:div w:id="1654530872">
          <w:marLeft w:val="0"/>
          <w:marRight w:val="0"/>
          <w:marTop w:val="0"/>
          <w:marBottom w:val="0"/>
          <w:divBdr>
            <w:top w:val="none" w:sz="0" w:space="0" w:color="auto"/>
            <w:left w:val="none" w:sz="0" w:space="0" w:color="auto"/>
            <w:bottom w:val="none" w:sz="0" w:space="0" w:color="auto"/>
            <w:right w:val="none" w:sz="0" w:space="0" w:color="auto"/>
          </w:divBdr>
        </w:div>
        <w:div w:id="536939831">
          <w:marLeft w:val="0"/>
          <w:marRight w:val="0"/>
          <w:marTop w:val="0"/>
          <w:marBottom w:val="0"/>
          <w:divBdr>
            <w:top w:val="none" w:sz="0" w:space="0" w:color="auto"/>
            <w:left w:val="none" w:sz="0" w:space="0" w:color="auto"/>
            <w:bottom w:val="none" w:sz="0" w:space="0" w:color="auto"/>
            <w:right w:val="none" w:sz="0" w:space="0" w:color="auto"/>
          </w:divBdr>
        </w:div>
        <w:div w:id="252587347">
          <w:marLeft w:val="0"/>
          <w:marRight w:val="0"/>
          <w:marTop w:val="0"/>
          <w:marBottom w:val="0"/>
          <w:divBdr>
            <w:top w:val="none" w:sz="0" w:space="0" w:color="auto"/>
            <w:left w:val="none" w:sz="0" w:space="0" w:color="auto"/>
            <w:bottom w:val="none" w:sz="0" w:space="0" w:color="auto"/>
            <w:right w:val="none" w:sz="0" w:space="0" w:color="auto"/>
          </w:divBdr>
        </w:div>
        <w:div w:id="1789156017">
          <w:marLeft w:val="0"/>
          <w:marRight w:val="0"/>
          <w:marTop w:val="0"/>
          <w:marBottom w:val="0"/>
          <w:divBdr>
            <w:top w:val="none" w:sz="0" w:space="0" w:color="auto"/>
            <w:left w:val="none" w:sz="0" w:space="0" w:color="auto"/>
            <w:bottom w:val="none" w:sz="0" w:space="0" w:color="auto"/>
            <w:right w:val="none" w:sz="0" w:space="0" w:color="auto"/>
          </w:divBdr>
        </w:div>
        <w:div w:id="1819957135">
          <w:marLeft w:val="0"/>
          <w:marRight w:val="0"/>
          <w:marTop w:val="0"/>
          <w:marBottom w:val="0"/>
          <w:divBdr>
            <w:top w:val="none" w:sz="0" w:space="0" w:color="auto"/>
            <w:left w:val="none" w:sz="0" w:space="0" w:color="auto"/>
            <w:bottom w:val="none" w:sz="0" w:space="0" w:color="auto"/>
            <w:right w:val="none" w:sz="0" w:space="0" w:color="auto"/>
          </w:divBdr>
        </w:div>
        <w:div w:id="958683146">
          <w:marLeft w:val="0"/>
          <w:marRight w:val="0"/>
          <w:marTop w:val="0"/>
          <w:marBottom w:val="0"/>
          <w:divBdr>
            <w:top w:val="none" w:sz="0" w:space="0" w:color="auto"/>
            <w:left w:val="none" w:sz="0" w:space="0" w:color="auto"/>
            <w:bottom w:val="none" w:sz="0" w:space="0" w:color="auto"/>
            <w:right w:val="none" w:sz="0" w:space="0" w:color="auto"/>
          </w:divBdr>
          <w:divsChild>
            <w:div w:id="995261934">
              <w:marLeft w:val="0"/>
              <w:marRight w:val="0"/>
              <w:marTop w:val="0"/>
              <w:marBottom w:val="0"/>
              <w:divBdr>
                <w:top w:val="none" w:sz="0" w:space="0" w:color="auto"/>
                <w:left w:val="none" w:sz="0" w:space="0" w:color="auto"/>
                <w:bottom w:val="none" w:sz="0" w:space="0" w:color="auto"/>
                <w:right w:val="none" w:sz="0" w:space="0" w:color="auto"/>
              </w:divBdr>
            </w:div>
          </w:divsChild>
        </w:div>
        <w:div w:id="383791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4hucyox"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yybuhhg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om.ua.arapi.gis.2021@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3032</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Viou Sylvie Sefsaf Clerc</cp:lastModifiedBy>
  <cp:revision>2</cp:revision>
  <dcterms:created xsi:type="dcterms:W3CDTF">2021-05-05T08:53:00Z</dcterms:created>
  <dcterms:modified xsi:type="dcterms:W3CDTF">2021-05-05T08:53:00Z</dcterms:modified>
</cp:coreProperties>
</file>